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922" w:rsidRDefault="00CC364C">
      <w:pPr>
        <w:pStyle w:val="1"/>
        <w:spacing w:before="78"/>
        <w:ind w:left="3721" w:right="3757" w:firstLine="0"/>
        <w:jc w:val="center"/>
      </w:pPr>
      <w:r>
        <w:t>ТЕХНИЧЕСКОЕ ЗАДАНИЕ</w:t>
      </w:r>
    </w:p>
    <w:p w:rsidR="009E1922" w:rsidRDefault="009E1922">
      <w:pPr>
        <w:pStyle w:val="a3"/>
        <w:spacing w:before="0"/>
        <w:ind w:left="0"/>
        <w:rPr>
          <w:b/>
          <w:sz w:val="20"/>
        </w:rPr>
      </w:pPr>
    </w:p>
    <w:p w:rsidR="009E1922" w:rsidRDefault="009E1922">
      <w:pPr>
        <w:pStyle w:val="a3"/>
        <w:spacing w:before="2"/>
        <w:ind w:left="0"/>
        <w:rPr>
          <w:b/>
          <w:sz w:val="25"/>
        </w:rPr>
      </w:pPr>
    </w:p>
    <w:p w:rsidR="009E1922" w:rsidRDefault="00CC364C">
      <w:pPr>
        <w:pStyle w:val="a4"/>
        <w:numPr>
          <w:ilvl w:val="0"/>
          <w:numId w:val="2"/>
        </w:numPr>
        <w:tabs>
          <w:tab w:val="left" w:pos="564"/>
        </w:tabs>
        <w:spacing w:before="0"/>
        <w:ind w:hanging="431"/>
        <w:jc w:val="both"/>
        <w:rPr>
          <w:b/>
          <w:sz w:val="18"/>
        </w:rPr>
      </w:pPr>
      <w:r>
        <w:rPr>
          <w:b/>
          <w:sz w:val="18"/>
        </w:rPr>
        <w:t>Общая информация об объекте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закупки</w:t>
      </w:r>
    </w:p>
    <w:p w:rsidR="00E6481E" w:rsidRDefault="00CC364C" w:rsidP="00590250">
      <w:pPr>
        <w:pStyle w:val="a4"/>
        <w:numPr>
          <w:ilvl w:val="1"/>
          <w:numId w:val="2"/>
        </w:numPr>
        <w:tabs>
          <w:tab w:val="left" w:pos="787"/>
        </w:tabs>
        <w:jc w:val="both"/>
        <w:rPr>
          <w:sz w:val="18"/>
          <w:lang w:val="ru-RU"/>
        </w:rPr>
      </w:pPr>
      <w:r w:rsidRPr="00E6481E">
        <w:rPr>
          <w:sz w:val="18"/>
          <w:lang w:val="ru-RU"/>
        </w:rPr>
        <w:t xml:space="preserve">Наименование объекта закупки: </w:t>
      </w:r>
      <w:r w:rsidR="00590250" w:rsidRPr="00590250">
        <w:rPr>
          <w:sz w:val="18"/>
          <w:lang w:val="ru-RU"/>
        </w:rPr>
        <w:t>Поставка горюче-смазочных материалов (автомобильного бензина и дизельного топлива)</w:t>
      </w:r>
    </w:p>
    <w:p w:rsidR="009E1922" w:rsidRPr="00E6481E" w:rsidRDefault="00CC364C" w:rsidP="00E6481E">
      <w:pPr>
        <w:pStyle w:val="a4"/>
        <w:numPr>
          <w:ilvl w:val="1"/>
          <w:numId w:val="2"/>
        </w:numPr>
        <w:tabs>
          <w:tab w:val="left" w:pos="787"/>
        </w:tabs>
        <w:jc w:val="both"/>
        <w:rPr>
          <w:sz w:val="18"/>
          <w:lang w:val="ru-RU"/>
        </w:rPr>
      </w:pPr>
      <w:r w:rsidRPr="00E6481E">
        <w:rPr>
          <w:sz w:val="18"/>
          <w:lang w:val="ru-RU"/>
        </w:rPr>
        <w:t>Функциональные, технические и качественные характеристики товара: согласно</w:t>
      </w:r>
      <w:r w:rsidRPr="00E6481E">
        <w:rPr>
          <w:spacing w:val="21"/>
          <w:sz w:val="18"/>
          <w:lang w:val="ru-RU"/>
        </w:rPr>
        <w:t xml:space="preserve"> </w:t>
      </w:r>
      <w:r w:rsidRPr="00E6481E">
        <w:rPr>
          <w:sz w:val="18"/>
          <w:lang w:val="ru-RU"/>
        </w:rPr>
        <w:t>Приложению</w:t>
      </w:r>
    </w:p>
    <w:p w:rsidR="009E1922" w:rsidRDefault="00CC364C">
      <w:pPr>
        <w:pStyle w:val="a3"/>
        <w:spacing w:before="12"/>
        <w:jc w:val="both"/>
      </w:pPr>
      <w:r>
        <w:t>1 к Техническому заданию.</w:t>
      </w:r>
    </w:p>
    <w:p w:rsidR="009E1922" w:rsidRPr="002F0545" w:rsidRDefault="00CC364C">
      <w:pPr>
        <w:pStyle w:val="a4"/>
        <w:numPr>
          <w:ilvl w:val="1"/>
          <w:numId w:val="2"/>
        </w:numPr>
        <w:tabs>
          <w:tab w:val="left" w:pos="780"/>
        </w:tabs>
        <w:ind w:hanging="647"/>
        <w:jc w:val="both"/>
        <w:rPr>
          <w:sz w:val="18"/>
          <w:lang w:val="ru-RU"/>
        </w:rPr>
      </w:pPr>
      <w:r w:rsidRPr="002F0545">
        <w:rPr>
          <w:sz w:val="18"/>
          <w:lang w:val="ru-RU"/>
        </w:rPr>
        <w:t xml:space="preserve">Количество товара: </w:t>
      </w:r>
      <w:r w:rsidR="002F0545">
        <w:rPr>
          <w:sz w:val="18"/>
          <w:lang w:val="ru-RU"/>
        </w:rPr>
        <w:t>установлено в Приложении 2 к Техническому заданию</w:t>
      </w:r>
      <w:r w:rsidRPr="002F0545">
        <w:rPr>
          <w:sz w:val="18"/>
          <w:lang w:val="ru-RU"/>
        </w:rPr>
        <w:t>.</w:t>
      </w:r>
    </w:p>
    <w:p w:rsidR="009E1922" w:rsidRPr="00E6481E" w:rsidRDefault="00CC364C" w:rsidP="00590250">
      <w:pPr>
        <w:pStyle w:val="a4"/>
        <w:numPr>
          <w:ilvl w:val="1"/>
          <w:numId w:val="2"/>
        </w:numPr>
        <w:tabs>
          <w:tab w:val="left" w:pos="780"/>
        </w:tabs>
        <w:jc w:val="both"/>
        <w:rPr>
          <w:sz w:val="18"/>
          <w:lang w:val="ru-RU"/>
        </w:rPr>
      </w:pPr>
      <w:r w:rsidRPr="00E6481E">
        <w:rPr>
          <w:sz w:val="18"/>
          <w:lang w:val="ru-RU"/>
        </w:rPr>
        <w:t xml:space="preserve">Срок поставки товара: </w:t>
      </w:r>
      <w:r w:rsidR="00590250" w:rsidRPr="00590250">
        <w:rPr>
          <w:sz w:val="18"/>
          <w:lang w:val="ru-RU"/>
        </w:rPr>
        <w:t>с 01 дек</w:t>
      </w:r>
      <w:r w:rsidR="00590250">
        <w:rPr>
          <w:sz w:val="18"/>
          <w:lang w:val="ru-RU"/>
        </w:rPr>
        <w:t>абря 2022г. по 31 мая 2023г</w:t>
      </w:r>
      <w:r w:rsidRPr="00E6481E">
        <w:rPr>
          <w:sz w:val="18"/>
          <w:lang w:val="ru-RU"/>
        </w:rPr>
        <w:t>.</w:t>
      </w:r>
    </w:p>
    <w:p w:rsidR="009E1922" w:rsidRPr="00E6481E" w:rsidRDefault="00CC364C">
      <w:pPr>
        <w:pStyle w:val="a4"/>
        <w:numPr>
          <w:ilvl w:val="1"/>
          <w:numId w:val="2"/>
        </w:numPr>
        <w:tabs>
          <w:tab w:val="left" w:pos="865"/>
          <w:tab w:val="left" w:pos="866"/>
        </w:tabs>
        <w:spacing w:line="254" w:lineRule="auto"/>
        <w:ind w:left="132" w:right="157" w:firstLine="0"/>
        <w:rPr>
          <w:sz w:val="18"/>
          <w:lang w:val="ru-RU"/>
        </w:rPr>
      </w:pPr>
      <w:r w:rsidRPr="00E6481E">
        <w:rPr>
          <w:spacing w:val="8"/>
          <w:sz w:val="18"/>
          <w:lang w:val="ru-RU"/>
        </w:rPr>
        <w:t xml:space="preserve">Место поставки товара: </w:t>
      </w:r>
      <w:r w:rsidRPr="00E6481E">
        <w:rPr>
          <w:spacing w:val="9"/>
          <w:sz w:val="18"/>
          <w:lang w:val="ru-RU"/>
        </w:rPr>
        <w:t xml:space="preserve">установлено </w:t>
      </w:r>
      <w:r w:rsidRPr="00E6481E">
        <w:rPr>
          <w:sz w:val="18"/>
          <w:lang w:val="ru-RU"/>
        </w:rPr>
        <w:t xml:space="preserve">в </w:t>
      </w:r>
      <w:r w:rsidRPr="00E6481E">
        <w:rPr>
          <w:spacing w:val="9"/>
          <w:sz w:val="18"/>
          <w:lang w:val="ru-RU"/>
        </w:rPr>
        <w:t xml:space="preserve">соответствии </w:t>
      </w:r>
      <w:r w:rsidRPr="00E6481E">
        <w:rPr>
          <w:sz w:val="18"/>
          <w:lang w:val="ru-RU"/>
        </w:rPr>
        <w:t xml:space="preserve">с </w:t>
      </w:r>
      <w:r w:rsidRPr="00E6481E">
        <w:rPr>
          <w:spacing w:val="8"/>
          <w:sz w:val="18"/>
          <w:lang w:val="ru-RU"/>
        </w:rPr>
        <w:t xml:space="preserve">пунктом 3.1.1 настоящего </w:t>
      </w:r>
      <w:r w:rsidRPr="00E6481E">
        <w:rPr>
          <w:sz w:val="18"/>
          <w:lang w:val="ru-RU"/>
        </w:rPr>
        <w:t>Технического</w:t>
      </w:r>
      <w:r w:rsidRPr="00E6481E">
        <w:rPr>
          <w:spacing w:val="-2"/>
          <w:sz w:val="18"/>
          <w:lang w:val="ru-RU"/>
        </w:rPr>
        <w:t xml:space="preserve"> </w:t>
      </w:r>
      <w:r w:rsidRPr="00E6481E">
        <w:rPr>
          <w:sz w:val="18"/>
          <w:lang w:val="ru-RU"/>
        </w:rPr>
        <w:t>задания.</w:t>
      </w:r>
    </w:p>
    <w:p w:rsidR="009E1922" w:rsidRPr="00E6481E" w:rsidRDefault="009E1922">
      <w:pPr>
        <w:pStyle w:val="a3"/>
        <w:spacing w:before="0"/>
        <w:ind w:left="0"/>
        <w:rPr>
          <w:sz w:val="25"/>
          <w:lang w:val="ru-RU"/>
        </w:rPr>
      </w:pPr>
    </w:p>
    <w:p w:rsidR="009E1922" w:rsidRPr="00E6481E" w:rsidRDefault="00CC364C">
      <w:pPr>
        <w:pStyle w:val="1"/>
        <w:numPr>
          <w:ilvl w:val="0"/>
          <w:numId w:val="2"/>
        </w:numPr>
        <w:tabs>
          <w:tab w:val="left" w:pos="563"/>
          <w:tab w:val="left" w:pos="564"/>
        </w:tabs>
        <w:spacing w:before="1"/>
        <w:ind w:hanging="431"/>
        <w:rPr>
          <w:lang w:val="ru-RU"/>
        </w:rPr>
      </w:pPr>
      <w:r w:rsidRPr="00E6481E">
        <w:rPr>
          <w:lang w:val="ru-RU"/>
        </w:rPr>
        <w:t>Требования к качеству и безопасности</w:t>
      </w:r>
      <w:r w:rsidRPr="00E6481E">
        <w:rPr>
          <w:spacing w:val="-9"/>
          <w:lang w:val="ru-RU"/>
        </w:rPr>
        <w:t xml:space="preserve"> </w:t>
      </w:r>
      <w:r w:rsidRPr="00E6481E">
        <w:rPr>
          <w:lang w:val="ru-RU"/>
        </w:rPr>
        <w:t>товара</w:t>
      </w:r>
    </w:p>
    <w:p w:rsidR="009E1922" w:rsidRPr="00E6481E" w:rsidRDefault="00CC364C">
      <w:pPr>
        <w:pStyle w:val="a4"/>
        <w:numPr>
          <w:ilvl w:val="1"/>
          <w:numId w:val="2"/>
        </w:numPr>
        <w:tabs>
          <w:tab w:val="left" w:pos="787"/>
          <w:tab w:val="left" w:pos="788"/>
        </w:tabs>
        <w:spacing w:line="254" w:lineRule="auto"/>
        <w:ind w:left="132" w:right="166" w:firstLine="0"/>
        <w:rPr>
          <w:sz w:val="18"/>
          <w:lang w:val="ru-RU"/>
        </w:rPr>
      </w:pPr>
      <w:r w:rsidRPr="00E6481E">
        <w:rPr>
          <w:sz w:val="18"/>
          <w:lang w:val="ru-RU"/>
        </w:rPr>
        <w:t>Товар должен соответствовать требованиям, установленным действующим законодательством Российской Федерации, в том числе обязательным</w:t>
      </w:r>
      <w:r w:rsidRPr="00E6481E">
        <w:rPr>
          <w:spacing w:val="-14"/>
          <w:sz w:val="18"/>
          <w:lang w:val="ru-RU"/>
        </w:rPr>
        <w:t xml:space="preserve"> </w:t>
      </w:r>
      <w:r w:rsidRPr="00E6481E">
        <w:rPr>
          <w:sz w:val="18"/>
          <w:lang w:val="ru-RU"/>
        </w:rPr>
        <w:t>требованиям:</w:t>
      </w:r>
    </w:p>
    <w:p w:rsidR="009E1922" w:rsidRDefault="00CC364C">
      <w:pPr>
        <w:pStyle w:val="a4"/>
        <w:numPr>
          <w:ilvl w:val="2"/>
          <w:numId w:val="2"/>
        </w:numPr>
        <w:tabs>
          <w:tab w:val="left" w:pos="995"/>
          <w:tab w:val="left" w:pos="996"/>
        </w:tabs>
        <w:spacing w:before="33"/>
        <w:ind w:hanging="863"/>
        <w:rPr>
          <w:sz w:val="18"/>
        </w:rPr>
      </w:pPr>
      <w:r w:rsidRPr="00E6481E">
        <w:rPr>
          <w:sz w:val="18"/>
          <w:lang w:val="ru-RU"/>
        </w:rPr>
        <w:t xml:space="preserve">Федерального закона </w:t>
      </w:r>
      <w:hyperlink r:id="rId7" w:tooltip="&quot;О техническом регулировании (с изменениями на 2 июля 2021 года) (редакция, действующая с 23 декабря 2021 года)&quot;&#10;Федеральный закон от 27.12.2002 N 184-ФЗ&#10;Статус: действующая редакция (действ. с 23.12.2021)" w:history="1">
        <w:r w:rsidRPr="001F45E2">
          <w:rPr>
            <w:rStyle w:val="a5"/>
            <w:color w:val="0000AA"/>
            <w:sz w:val="18"/>
            <w:lang w:val="ru-RU"/>
          </w:rPr>
          <w:t xml:space="preserve">от 27 декабря 2002г. </w:t>
        </w:r>
        <w:r w:rsidRPr="001F45E2">
          <w:rPr>
            <w:rStyle w:val="a5"/>
            <w:color w:val="0000AA"/>
            <w:sz w:val="18"/>
          </w:rPr>
          <w:t>№ 184-ФЗ</w:t>
        </w:r>
      </w:hyperlink>
      <w:r>
        <w:rPr>
          <w:sz w:val="18"/>
        </w:rPr>
        <w:t xml:space="preserve"> «О техническом</w:t>
      </w:r>
      <w:r>
        <w:rPr>
          <w:spacing w:val="-48"/>
          <w:sz w:val="18"/>
        </w:rPr>
        <w:t xml:space="preserve"> </w:t>
      </w:r>
      <w:r>
        <w:rPr>
          <w:sz w:val="18"/>
        </w:rPr>
        <w:t>регулировании»;</w:t>
      </w:r>
    </w:p>
    <w:p w:rsidR="009E1922" w:rsidRPr="00E6481E" w:rsidRDefault="00CC364C">
      <w:pPr>
        <w:pStyle w:val="a4"/>
        <w:numPr>
          <w:ilvl w:val="2"/>
          <w:numId w:val="2"/>
        </w:numPr>
        <w:tabs>
          <w:tab w:val="left" w:pos="1092"/>
        </w:tabs>
        <w:spacing w:line="254" w:lineRule="auto"/>
        <w:ind w:left="132" w:right="166" w:firstLine="0"/>
        <w:jc w:val="both"/>
        <w:rPr>
          <w:sz w:val="18"/>
          <w:lang w:val="ru-RU"/>
        </w:rPr>
      </w:pPr>
      <w:r w:rsidRPr="00E6481E">
        <w:rPr>
          <w:spacing w:val="8"/>
          <w:sz w:val="18"/>
          <w:lang w:val="ru-RU"/>
        </w:rPr>
        <w:t xml:space="preserve">Технического регламента Таможенного </w:t>
      </w:r>
      <w:r w:rsidRPr="00E6481E">
        <w:rPr>
          <w:spacing w:val="7"/>
          <w:sz w:val="18"/>
          <w:lang w:val="ru-RU"/>
        </w:rPr>
        <w:t xml:space="preserve">союза </w:t>
      </w:r>
      <w:r w:rsidRPr="00E6481E">
        <w:rPr>
          <w:spacing w:val="4"/>
          <w:sz w:val="18"/>
          <w:lang w:val="ru-RU"/>
        </w:rPr>
        <w:t xml:space="preserve">«О </w:t>
      </w:r>
      <w:r w:rsidRPr="00E6481E">
        <w:rPr>
          <w:spacing w:val="8"/>
          <w:sz w:val="18"/>
          <w:lang w:val="ru-RU"/>
        </w:rPr>
        <w:t xml:space="preserve">требованиях </w:t>
      </w:r>
      <w:r w:rsidRPr="00E6481E">
        <w:rPr>
          <w:sz w:val="18"/>
          <w:lang w:val="ru-RU"/>
        </w:rPr>
        <w:t xml:space="preserve">к </w:t>
      </w:r>
      <w:r w:rsidRPr="00E6481E">
        <w:rPr>
          <w:spacing w:val="8"/>
          <w:sz w:val="18"/>
          <w:lang w:val="ru-RU"/>
        </w:rPr>
        <w:t xml:space="preserve">автомобильному </w:t>
      </w:r>
      <w:r w:rsidRPr="00E6481E">
        <w:rPr>
          <w:sz w:val="18"/>
          <w:lang w:val="ru-RU"/>
        </w:rPr>
        <w:t xml:space="preserve">и </w:t>
      </w:r>
      <w:r w:rsidRPr="00E6481E">
        <w:rPr>
          <w:spacing w:val="2"/>
          <w:sz w:val="18"/>
          <w:lang w:val="ru-RU"/>
        </w:rPr>
        <w:t xml:space="preserve">авиационному бензину, дизельному </w:t>
      </w:r>
      <w:r w:rsidRPr="00E6481E">
        <w:rPr>
          <w:sz w:val="18"/>
          <w:lang w:val="ru-RU"/>
        </w:rPr>
        <w:t xml:space="preserve">и </w:t>
      </w:r>
      <w:r w:rsidRPr="00E6481E">
        <w:rPr>
          <w:spacing w:val="2"/>
          <w:sz w:val="18"/>
          <w:lang w:val="ru-RU"/>
        </w:rPr>
        <w:t xml:space="preserve">судовому топливу, топливу </w:t>
      </w:r>
      <w:r w:rsidRPr="00E6481E">
        <w:rPr>
          <w:sz w:val="18"/>
          <w:lang w:val="ru-RU"/>
        </w:rPr>
        <w:t xml:space="preserve">для </w:t>
      </w:r>
      <w:r w:rsidRPr="00E6481E">
        <w:rPr>
          <w:spacing w:val="2"/>
          <w:sz w:val="18"/>
          <w:lang w:val="ru-RU"/>
        </w:rPr>
        <w:t xml:space="preserve">реактивных двигателей </w:t>
      </w:r>
      <w:r w:rsidRPr="00E6481E">
        <w:rPr>
          <w:sz w:val="18"/>
          <w:lang w:val="ru-RU"/>
        </w:rPr>
        <w:t>и мазуту» (</w:t>
      </w:r>
      <w:hyperlink r:id="rId8" w:tooltip="&quot;ТР ТС 013/2011 Технический регламент Таможенного союза &quot;О требованиях к автомобильному и ...&quot;&#10;(утв. решением Комиссии Таможенного союза от 18.10.2011 N 826)&#10;Технический регламент Таможенного ...&#10;Статус: действующая редакция (действ. с 03.01.2020)" w:history="1">
        <w:r w:rsidRPr="001F45E2">
          <w:rPr>
            <w:rStyle w:val="a5"/>
            <w:color w:val="0000AA"/>
            <w:sz w:val="18"/>
            <w:lang w:val="ru-RU"/>
          </w:rPr>
          <w:t>ТР ТС</w:t>
        </w:r>
        <w:r w:rsidRPr="001F45E2">
          <w:rPr>
            <w:rStyle w:val="a5"/>
            <w:color w:val="0000AA"/>
            <w:spacing w:val="-4"/>
            <w:sz w:val="18"/>
            <w:lang w:val="ru-RU"/>
          </w:rPr>
          <w:t xml:space="preserve"> </w:t>
        </w:r>
        <w:r w:rsidRPr="001F45E2">
          <w:rPr>
            <w:rStyle w:val="a5"/>
            <w:color w:val="0000AA"/>
            <w:sz w:val="18"/>
            <w:lang w:val="ru-RU"/>
          </w:rPr>
          <w:t>013/2011</w:t>
        </w:r>
      </w:hyperlink>
      <w:r w:rsidRPr="00E6481E">
        <w:rPr>
          <w:sz w:val="18"/>
          <w:lang w:val="ru-RU"/>
        </w:rPr>
        <w:t>);</w:t>
      </w:r>
    </w:p>
    <w:p w:rsidR="009E1922" w:rsidRPr="00E6481E" w:rsidRDefault="00CC364C">
      <w:pPr>
        <w:pStyle w:val="a4"/>
        <w:numPr>
          <w:ilvl w:val="2"/>
          <w:numId w:val="2"/>
        </w:numPr>
        <w:tabs>
          <w:tab w:val="left" w:pos="995"/>
          <w:tab w:val="left" w:pos="996"/>
        </w:tabs>
        <w:spacing w:before="34"/>
        <w:ind w:hanging="863"/>
        <w:rPr>
          <w:sz w:val="18"/>
          <w:lang w:val="ru-RU"/>
        </w:rPr>
      </w:pPr>
      <w:r w:rsidRPr="00E6481E">
        <w:rPr>
          <w:sz w:val="18"/>
          <w:lang w:val="ru-RU"/>
        </w:rPr>
        <w:t>иных нормативных актов, нормативных и технических</w:t>
      </w:r>
      <w:r w:rsidRPr="00E6481E">
        <w:rPr>
          <w:spacing w:val="-16"/>
          <w:sz w:val="18"/>
          <w:lang w:val="ru-RU"/>
        </w:rPr>
        <w:t xml:space="preserve"> </w:t>
      </w:r>
      <w:r w:rsidRPr="00E6481E">
        <w:rPr>
          <w:sz w:val="18"/>
          <w:lang w:val="ru-RU"/>
        </w:rPr>
        <w:t>документов.</w:t>
      </w:r>
    </w:p>
    <w:p w:rsidR="009E1922" w:rsidRPr="00E6481E" w:rsidRDefault="00CC364C">
      <w:pPr>
        <w:pStyle w:val="a3"/>
        <w:spacing w:line="254" w:lineRule="auto"/>
        <w:ind w:right="121"/>
        <w:jc w:val="both"/>
        <w:rPr>
          <w:lang w:val="ru-RU"/>
        </w:rPr>
      </w:pPr>
      <w:r w:rsidRPr="00E6481E">
        <w:rPr>
          <w:lang w:val="ru-RU"/>
        </w:rPr>
        <w:t>2.2. Качество автомобильного топлива должно быть подтверждено документом о качестве (паспортом), срок действия которого распространяется на весь период поставки, а также должно соответствовать требованиям, установленным Федеральным законом от 27 декабря 2002г.</w:t>
      </w:r>
    </w:p>
    <w:p w:rsidR="009E1922" w:rsidRDefault="00CC364C">
      <w:pPr>
        <w:pStyle w:val="a3"/>
        <w:spacing w:before="0" w:line="203" w:lineRule="exact"/>
      </w:pPr>
      <w:r>
        <w:t>№ 184-ФЗ «О техническом</w:t>
      </w:r>
      <w:r>
        <w:rPr>
          <w:spacing w:val="-35"/>
        </w:rPr>
        <w:t xml:space="preserve"> </w:t>
      </w:r>
      <w:r>
        <w:t>регулировании».</w:t>
      </w:r>
    </w:p>
    <w:p w:rsidR="009E1922" w:rsidRDefault="009E1922">
      <w:pPr>
        <w:pStyle w:val="a3"/>
        <w:spacing w:before="1"/>
        <w:ind w:left="0"/>
        <w:rPr>
          <w:sz w:val="26"/>
        </w:rPr>
      </w:pPr>
    </w:p>
    <w:p w:rsidR="009E1922" w:rsidRDefault="00CC364C">
      <w:pPr>
        <w:pStyle w:val="1"/>
        <w:numPr>
          <w:ilvl w:val="0"/>
          <w:numId w:val="2"/>
        </w:numPr>
        <w:tabs>
          <w:tab w:val="left" w:pos="563"/>
          <w:tab w:val="left" w:pos="564"/>
        </w:tabs>
        <w:ind w:hanging="431"/>
      </w:pPr>
      <w:r>
        <w:t>Требования к условиям</w:t>
      </w:r>
      <w:r>
        <w:rPr>
          <w:spacing w:val="-27"/>
        </w:rPr>
        <w:t xml:space="preserve"> </w:t>
      </w:r>
      <w:r>
        <w:t>поставки</w:t>
      </w:r>
    </w:p>
    <w:p w:rsidR="009E1922" w:rsidRDefault="00CC364C">
      <w:pPr>
        <w:pStyle w:val="a4"/>
        <w:numPr>
          <w:ilvl w:val="1"/>
          <w:numId w:val="2"/>
        </w:numPr>
        <w:tabs>
          <w:tab w:val="left" w:pos="779"/>
          <w:tab w:val="left" w:pos="780"/>
        </w:tabs>
        <w:ind w:hanging="647"/>
        <w:rPr>
          <w:sz w:val="18"/>
        </w:rPr>
      </w:pPr>
      <w:r>
        <w:rPr>
          <w:sz w:val="18"/>
        </w:rPr>
        <w:t>Исполнитель должен</w:t>
      </w:r>
      <w:r>
        <w:rPr>
          <w:spacing w:val="-3"/>
          <w:sz w:val="18"/>
        </w:rPr>
        <w:t xml:space="preserve"> </w:t>
      </w:r>
      <w:r>
        <w:rPr>
          <w:sz w:val="18"/>
        </w:rPr>
        <w:t>обеспечить:</w:t>
      </w:r>
    </w:p>
    <w:p w:rsidR="009B52F5" w:rsidRPr="009B52F5" w:rsidRDefault="00CC364C" w:rsidP="009B52F5">
      <w:pPr>
        <w:pStyle w:val="a4"/>
        <w:numPr>
          <w:ilvl w:val="2"/>
          <w:numId w:val="2"/>
        </w:numPr>
        <w:tabs>
          <w:tab w:val="left" w:pos="1036"/>
        </w:tabs>
        <w:spacing w:line="254" w:lineRule="auto"/>
        <w:ind w:left="132" w:right="162" w:firstLine="0"/>
        <w:rPr>
          <w:sz w:val="18"/>
          <w:lang w:val="ru-RU"/>
        </w:rPr>
      </w:pPr>
      <w:r w:rsidRPr="00E6481E">
        <w:rPr>
          <w:spacing w:val="2"/>
          <w:sz w:val="18"/>
          <w:lang w:val="ru-RU"/>
        </w:rPr>
        <w:t xml:space="preserve">Отпуск товара должен осуществляться партиями, </w:t>
      </w:r>
      <w:r w:rsidRPr="00E6481E">
        <w:rPr>
          <w:sz w:val="18"/>
          <w:lang w:val="ru-RU"/>
        </w:rPr>
        <w:t xml:space="preserve">без </w:t>
      </w:r>
      <w:r w:rsidRPr="00E6481E">
        <w:rPr>
          <w:spacing w:val="2"/>
          <w:sz w:val="18"/>
          <w:lang w:val="ru-RU"/>
        </w:rPr>
        <w:t xml:space="preserve">минимального </w:t>
      </w:r>
      <w:r w:rsidRPr="00E6481E">
        <w:rPr>
          <w:sz w:val="18"/>
          <w:lang w:val="ru-RU"/>
        </w:rPr>
        <w:t xml:space="preserve">или </w:t>
      </w:r>
      <w:r w:rsidRPr="00E6481E">
        <w:rPr>
          <w:spacing w:val="3"/>
          <w:sz w:val="18"/>
          <w:lang w:val="ru-RU"/>
        </w:rPr>
        <w:t xml:space="preserve">максимального ограничения </w:t>
      </w:r>
      <w:r w:rsidRPr="00E6481E">
        <w:rPr>
          <w:sz w:val="18"/>
          <w:lang w:val="ru-RU"/>
        </w:rPr>
        <w:t xml:space="preserve">по </w:t>
      </w:r>
      <w:r w:rsidRPr="00E6481E">
        <w:rPr>
          <w:spacing w:val="3"/>
          <w:sz w:val="18"/>
          <w:lang w:val="ru-RU"/>
        </w:rPr>
        <w:t xml:space="preserve">количеству, круглосуточно, ежедневно, включая выходные </w:t>
      </w:r>
      <w:r w:rsidRPr="00E6481E">
        <w:rPr>
          <w:sz w:val="18"/>
          <w:lang w:val="ru-RU"/>
        </w:rPr>
        <w:t xml:space="preserve">и </w:t>
      </w:r>
      <w:r w:rsidRPr="00E6481E">
        <w:rPr>
          <w:spacing w:val="3"/>
          <w:sz w:val="18"/>
          <w:lang w:val="ru-RU"/>
        </w:rPr>
        <w:t xml:space="preserve">праздничные </w:t>
      </w:r>
      <w:r w:rsidRPr="00E6481E">
        <w:rPr>
          <w:spacing w:val="4"/>
          <w:sz w:val="18"/>
          <w:lang w:val="ru-RU"/>
        </w:rPr>
        <w:t xml:space="preserve">дни </w:t>
      </w:r>
      <w:r w:rsidRPr="00E6481E">
        <w:rPr>
          <w:sz w:val="18"/>
          <w:lang w:val="ru-RU"/>
        </w:rPr>
        <w:t xml:space="preserve">через АЗС, </w:t>
      </w:r>
      <w:r w:rsidR="009B52F5" w:rsidRPr="009B52F5">
        <w:rPr>
          <w:sz w:val="18"/>
          <w:lang w:val="ru-RU"/>
        </w:rPr>
        <w:t>с обустроенной системой заправки в круглосуточном режиме (не менее одной Торговой точки) и иметь отдаленность (расстояние поездки в целях осуществления заправки автотранспорта) не более 10 км от Заказчика по адресам:</w:t>
      </w:r>
    </w:p>
    <w:p w:rsidR="009B52F5" w:rsidRPr="009B52F5" w:rsidRDefault="009B52F5" w:rsidP="009B52F5">
      <w:pPr>
        <w:pStyle w:val="a4"/>
        <w:tabs>
          <w:tab w:val="left" w:pos="1036"/>
        </w:tabs>
        <w:spacing w:line="254" w:lineRule="auto"/>
        <w:ind w:right="162"/>
        <w:rPr>
          <w:sz w:val="18"/>
          <w:lang w:val="ru-RU"/>
        </w:rPr>
      </w:pPr>
      <w:r w:rsidRPr="009B52F5">
        <w:rPr>
          <w:sz w:val="18"/>
          <w:lang w:val="ru-RU"/>
        </w:rPr>
        <w:t>Пермский край, Пермский муниципальный район:</w:t>
      </w:r>
    </w:p>
    <w:p w:rsidR="009B52F5" w:rsidRPr="009B52F5" w:rsidRDefault="009B52F5" w:rsidP="009B52F5">
      <w:pPr>
        <w:pStyle w:val="a4"/>
        <w:tabs>
          <w:tab w:val="left" w:pos="1036"/>
        </w:tabs>
        <w:spacing w:line="254" w:lineRule="auto"/>
        <w:ind w:right="162"/>
        <w:rPr>
          <w:sz w:val="18"/>
          <w:lang w:val="ru-RU"/>
        </w:rPr>
      </w:pPr>
      <w:r w:rsidRPr="009B52F5">
        <w:rPr>
          <w:sz w:val="18"/>
          <w:lang w:val="ru-RU"/>
        </w:rPr>
        <w:t>с. Култаево ул. Школьная ,6;</w:t>
      </w:r>
    </w:p>
    <w:p w:rsidR="009B52F5" w:rsidRPr="009B52F5" w:rsidRDefault="009B52F5" w:rsidP="009B52F5">
      <w:pPr>
        <w:pStyle w:val="a4"/>
        <w:tabs>
          <w:tab w:val="left" w:pos="1036"/>
        </w:tabs>
        <w:spacing w:line="254" w:lineRule="auto"/>
        <w:ind w:right="162"/>
        <w:rPr>
          <w:sz w:val="18"/>
          <w:lang w:val="ru-RU"/>
        </w:rPr>
      </w:pPr>
      <w:r w:rsidRPr="009B52F5">
        <w:rPr>
          <w:sz w:val="18"/>
          <w:lang w:val="ru-RU"/>
        </w:rPr>
        <w:t>с. Баш-Култаево, ул. Мавлютова, 30.</w:t>
      </w:r>
    </w:p>
    <w:p w:rsidR="009E1922" w:rsidRPr="00E6481E" w:rsidRDefault="00CC364C">
      <w:pPr>
        <w:pStyle w:val="a4"/>
        <w:numPr>
          <w:ilvl w:val="2"/>
          <w:numId w:val="2"/>
        </w:numPr>
        <w:tabs>
          <w:tab w:val="left" w:pos="995"/>
          <w:tab w:val="left" w:pos="996"/>
        </w:tabs>
        <w:spacing w:before="34"/>
        <w:ind w:hanging="863"/>
        <w:rPr>
          <w:sz w:val="18"/>
          <w:lang w:val="ru-RU"/>
        </w:rPr>
      </w:pPr>
      <w:r w:rsidRPr="00E6481E">
        <w:rPr>
          <w:sz w:val="18"/>
          <w:lang w:val="ru-RU"/>
        </w:rPr>
        <w:t>Возможность отпуска топлива за наличный расчет при отсутствии связи с</w:t>
      </w:r>
      <w:r w:rsidRPr="00E6481E">
        <w:rPr>
          <w:spacing w:val="-51"/>
          <w:sz w:val="18"/>
          <w:lang w:val="ru-RU"/>
        </w:rPr>
        <w:t xml:space="preserve"> </w:t>
      </w:r>
      <w:r w:rsidRPr="00E6481E">
        <w:rPr>
          <w:sz w:val="18"/>
          <w:lang w:val="ru-RU"/>
        </w:rPr>
        <w:t>терминалом;</w:t>
      </w:r>
    </w:p>
    <w:p w:rsidR="009E1922" w:rsidRPr="00E6481E" w:rsidRDefault="00CC364C">
      <w:pPr>
        <w:pStyle w:val="a4"/>
        <w:numPr>
          <w:ilvl w:val="2"/>
          <w:numId w:val="2"/>
        </w:numPr>
        <w:tabs>
          <w:tab w:val="left" w:pos="1014"/>
        </w:tabs>
        <w:spacing w:line="254" w:lineRule="auto"/>
        <w:ind w:left="132" w:right="165" w:firstLine="0"/>
        <w:jc w:val="both"/>
        <w:rPr>
          <w:sz w:val="18"/>
          <w:lang w:val="ru-RU"/>
        </w:rPr>
      </w:pPr>
      <w:r w:rsidRPr="00E6481E">
        <w:rPr>
          <w:sz w:val="18"/>
          <w:lang w:val="ru-RU"/>
        </w:rPr>
        <w:t>Для удобного и эффективного решения задач по управлению расходами топлива, а также оперативного контроля текущего баланса средств на счете Заказчика, регистрацию Заказчика в личном кабинете на сайте (при наличии), в котором для Заказчика в режиме «</w:t>
      </w:r>
      <w:r>
        <w:rPr>
          <w:sz w:val="18"/>
        </w:rPr>
        <w:t>onlain</w:t>
      </w:r>
      <w:r w:rsidRPr="00E6481E">
        <w:rPr>
          <w:sz w:val="18"/>
          <w:lang w:val="ru-RU"/>
        </w:rPr>
        <w:t>» доступна следующая</w:t>
      </w:r>
      <w:r w:rsidRPr="00E6481E">
        <w:rPr>
          <w:spacing w:val="-2"/>
          <w:sz w:val="18"/>
          <w:lang w:val="ru-RU"/>
        </w:rPr>
        <w:t xml:space="preserve"> </w:t>
      </w:r>
      <w:r w:rsidRPr="00E6481E">
        <w:rPr>
          <w:sz w:val="18"/>
          <w:lang w:val="ru-RU"/>
        </w:rPr>
        <w:t>информация:</w:t>
      </w:r>
    </w:p>
    <w:p w:rsidR="009E1922" w:rsidRPr="00E6481E" w:rsidRDefault="00CC364C">
      <w:pPr>
        <w:pStyle w:val="a4"/>
        <w:numPr>
          <w:ilvl w:val="0"/>
          <w:numId w:val="1"/>
        </w:numPr>
        <w:tabs>
          <w:tab w:val="left" w:pos="348"/>
        </w:tabs>
        <w:spacing w:before="33"/>
        <w:ind w:firstLine="0"/>
        <w:rPr>
          <w:sz w:val="18"/>
          <w:lang w:val="ru-RU"/>
        </w:rPr>
      </w:pPr>
      <w:r w:rsidRPr="00E6481E">
        <w:rPr>
          <w:sz w:val="18"/>
          <w:lang w:val="ru-RU"/>
        </w:rPr>
        <w:t>операции по картам в ценах на момент отпуска топлива на АЗС и в ценах по</w:t>
      </w:r>
      <w:r w:rsidRPr="00E6481E">
        <w:rPr>
          <w:spacing w:val="-48"/>
          <w:sz w:val="18"/>
          <w:lang w:val="ru-RU"/>
        </w:rPr>
        <w:t xml:space="preserve"> </w:t>
      </w:r>
      <w:r w:rsidRPr="00E6481E">
        <w:rPr>
          <w:sz w:val="18"/>
          <w:lang w:val="ru-RU"/>
        </w:rPr>
        <w:t>контракту;</w:t>
      </w:r>
    </w:p>
    <w:p w:rsidR="009E1922" w:rsidRPr="00E6481E" w:rsidRDefault="00CC364C">
      <w:pPr>
        <w:pStyle w:val="a4"/>
        <w:numPr>
          <w:ilvl w:val="0"/>
          <w:numId w:val="1"/>
        </w:numPr>
        <w:tabs>
          <w:tab w:val="left" w:pos="376"/>
        </w:tabs>
        <w:ind w:left="375" w:hanging="243"/>
        <w:rPr>
          <w:sz w:val="18"/>
          <w:lang w:val="ru-RU"/>
        </w:rPr>
      </w:pPr>
      <w:r w:rsidRPr="00E6481E">
        <w:rPr>
          <w:spacing w:val="5"/>
          <w:sz w:val="18"/>
          <w:lang w:val="ru-RU"/>
        </w:rPr>
        <w:t>сводные</w:t>
      </w:r>
      <w:r w:rsidRPr="00E6481E">
        <w:rPr>
          <w:spacing w:val="27"/>
          <w:sz w:val="18"/>
          <w:lang w:val="ru-RU"/>
        </w:rPr>
        <w:t xml:space="preserve"> </w:t>
      </w:r>
      <w:r w:rsidRPr="00E6481E">
        <w:rPr>
          <w:spacing w:val="5"/>
          <w:sz w:val="18"/>
          <w:lang w:val="ru-RU"/>
        </w:rPr>
        <w:t>данные</w:t>
      </w:r>
      <w:r w:rsidRPr="00E6481E">
        <w:rPr>
          <w:spacing w:val="28"/>
          <w:sz w:val="18"/>
          <w:lang w:val="ru-RU"/>
        </w:rPr>
        <w:t xml:space="preserve"> </w:t>
      </w:r>
      <w:r w:rsidRPr="00E6481E">
        <w:rPr>
          <w:spacing w:val="3"/>
          <w:sz w:val="18"/>
          <w:lang w:val="ru-RU"/>
        </w:rPr>
        <w:t>по</w:t>
      </w:r>
      <w:r w:rsidRPr="00E6481E">
        <w:rPr>
          <w:spacing w:val="28"/>
          <w:sz w:val="18"/>
          <w:lang w:val="ru-RU"/>
        </w:rPr>
        <w:t xml:space="preserve"> </w:t>
      </w:r>
      <w:r w:rsidRPr="00E6481E">
        <w:rPr>
          <w:spacing w:val="5"/>
          <w:sz w:val="18"/>
          <w:lang w:val="ru-RU"/>
        </w:rPr>
        <w:t>каждой</w:t>
      </w:r>
      <w:r w:rsidRPr="00E6481E">
        <w:rPr>
          <w:spacing w:val="28"/>
          <w:sz w:val="18"/>
          <w:lang w:val="ru-RU"/>
        </w:rPr>
        <w:t xml:space="preserve"> </w:t>
      </w:r>
      <w:r w:rsidRPr="00E6481E">
        <w:rPr>
          <w:spacing w:val="4"/>
          <w:sz w:val="18"/>
          <w:lang w:val="ru-RU"/>
        </w:rPr>
        <w:t>карте</w:t>
      </w:r>
      <w:r w:rsidRPr="00E6481E">
        <w:rPr>
          <w:spacing w:val="27"/>
          <w:sz w:val="18"/>
          <w:lang w:val="ru-RU"/>
        </w:rPr>
        <w:t xml:space="preserve"> </w:t>
      </w:r>
      <w:r w:rsidRPr="00E6481E">
        <w:rPr>
          <w:spacing w:val="3"/>
          <w:sz w:val="18"/>
          <w:lang w:val="ru-RU"/>
        </w:rPr>
        <w:t>за</w:t>
      </w:r>
      <w:r w:rsidRPr="00E6481E">
        <w:rPr>
          <w:spacing w:val="28"/>
          <w:sz w:val="18"/>
          <w:lang w:val="ru-RU"/>
        </w:rPr>
        <w:t xml:space="preserve"> </w:t>
      </w:r>
      <w:r w:rsidRPr="00E6481E">
        <w:rPr>
          <w:spacing w:val="5"/>
          <w:sz w:val="18"/>
          <w:lang w:val="ru-RU"/>
        </w:rPr>
        <w:t>выбранный</w:t>
      </w:r>
      <w:r w:rsidRPr="00E6481E">
        <w:rPr>
          <w:spacing w:val="28"/>
          <w:sz w:val="18"/>
          <w:lang w:val="ru-RU"/>
        </w:rPr>
        <w:t xml:space="preserve"> </w:t>
      </w:r>
      <w:r w:rsidRPr="00E6481E">
        <w:rPr>
          <w:spacing w:val="5"/>
          <w:sz w:val="18"/>
          <w:lang w:val="ru-RU"/>
        </w:rPr>
        <w:t>период,</w:t>
      </w:r>
      <w:r w:rsidRPr="00E6481E">
        <w:rPr>
          <w:spacing w:val="28"/>
          <w:sz w:val="18"/>
          <w:lang w:val="ru-RU"/>
        </w:rPr>
        <w:t xml:space="preserve"> </w:t>
      </w:r>
      <w:r w:rsidRPr="00E6481E">
        <w:rPr>
          <w:spacing w:val="5"/>
          <w:sz w:val="18"/>
          <w:lang w:val="ru-RU"/>
        </w:rPr>
        <w:t>текущие</w:t>
      </w:r>
      <w:r w:rsidRPr="00E6481E">
        <w:rPr>
          <w:spacing w:val="27"/>
          <w:sz w:val="18"/>
          <w:lang w:val="ru-RU"/>
        </w:rPr>
        <w:t xml:space="preserve"> </w:t>
      </w:r>
      <w:r w:rsidRPr="00E6481E">
        <w:rPr>
          <w:spacing w:val="5"/>
          <w:sz w:val="18"/>
          <w:lang w:val="ru-RU"/>
        </w:rPr>
        <w:t>остатки</w:t>
      </w:r>
      <w:r w:rsidRPr="00E6481E">
        <w:rPr>
          <w:spacing w:val="28"/>
          <w:sz w:val="18"/>
          <w:lang w:val="ru-RU"/>
        </w:rPr>
        <w:t xml:space="preserve"> </w:t>
      </w:r>
      <w:r w:rsidRPr="00E6481E">
        <w:rPr>
          <w:spacing w:val="3"/>
          <w:sz w:val="18"/>
          <w:lang w:val="ru-RU"/>
        </w:rPr>
        <w:t>на</w:t>
      </w:r>
      <w:r w:rsidRPr="00E6481E">
        <w:rPr>
          <w:spacing w:val="28"/>
          <w:sz w:val="18"/>
          <w:lang w:val="ru-RU"/>
        </w:rPr>
        <w:t xml:space="preserve"> </w:t>
      </w:r>
      <w:r w:rsidRPr="00E6481E">
        <w:rPr>
          <w:spacing w:val="5"/>
          <w:sz w:val="18"/>
          <w:lang w:val="ru-RU"/>
        </w:rPr>
        <w:t>картах</w:t>
      </w:r>
      <w:r w:rsidRPr="00E6481E">
        <w:rPr>
          <w:spacing w:val="28"/>
          <w:sz w:val="18"/>
          <w:lang w:val="ru-RU"/>
        </w:rPr>
        <w:t xml:space="preserve"> </w:t>
      </w:r>
      <w:r w:rsidRPr="00E6481E">
        <w:rPr>
          <w:spacing w:val="4"/>
          <w:sz w:val="18"/>
          <w:lang w:val="ru-RU"/>
        </w:rPr>
        <w:t>как</w:t>
      </w:r>
      <w:r w:rsidRPr="00E6481E">
        <w:rPr>
          <w:spacing w:val="27"/>
          <w:sz w:val="18"/>
          <w:lang w:val="ru-RU"/>
        </w:rPr>
        <w:t xml:space="preserve"> </w:t>
      </w:r>
      <w:r w:rsidRPr="00E6481E">
        <w:rPr>
          <w:sz w:val="18"/>
          <w:lang w:val="ru-RU"/>
        </w:rPr>
        <w:t>в</w:t>
      </w:r>
    </w:p>
    <w:p w:rsidR="009E1922" w:rsidRPr="00E6481E" w:rsidRDefault="00CC364C">
      <w:pPr>
        <w:pStyle w:val="a3"/>
        <w:spacing w:before="12"/>
        <w:rPr>
          <w:lang w:val="ru-RU"/>
        </w:rPr>
      </w:pPr>
      <w:r w:rsidRPr="00E6481E">
        <w:rPr>
          <w:lang w:val="ru-RU"/>
        </w:rPr>
        <w:t>«рублевом» выражении, так и в «литрах» или «кубических дециметрах» или «тоннах».</w:t>
      </w:r>
    </w:p>
    <w:p w:rsidR="009E1922" w:rsidRPr="00E6481E" w:rsidRDefault="00CC364C">
      <w:pPr>
        <w:pStyle w:val="a4"/>
        <w:numPr>
          <w:ilvl w:val="0"/>
          <w:numId w:val="1"/>
        </w:numPr>
        <w:tabs>
          <w:tab w:val="left" w:pos="370"/>
        </w:tabs>
        <w:spacing w:line="254" w:lineRule="auto"/>
        <w:ind w:right="162" w:firstLine="0"/>
        <w:rPr>
          <w:sz w:val="18"/>
          <w:lang w:val="ru-RU"/>
        </w:rPr>
      </w:pPr>
      <w:r w:rsidRPr="00E6481E">
        <w:rPr>
          <w:spacing w:val="3"/>
          <w:sz w:val="18"/>
          <w:lang w:val="ru-RU"/>
        </w:rPr>
        <w:t xml:space="preserve">данные </w:t>
      </w:r>
      <w:r w:rsidRPr="00E6481E">
        <w:rPr>
          <w:sz w:val="18"/>
          <w:lang w:val="ru-RU"/>
        </w:rPr>
        <w:t xml:space="preserve">об </w:t>
      </w:r>
      <w:r w:rsidRPr="00E6481E">
        <w:rPr>
          <w:spacing w:val="3"/>
          <w:sz w:val="18"/>
          <w:lang w:val="ru-RU"/>
        </w:rPr>
        <w:t xml:space="preserve">остатках зафиксированных объемов поставок, </w:t>
      </w:r>
      <w:r w:rsidRPr="00E6481E">
        <w:rPr>
          <w:sz w:val="18"/>
          <w:lang w:val="ru-RU"/>
        </w:rPr>
        <w:t xml:space="preserve">а </w:t>
      </w:r>
      <w:r w:rsidRPr="00E6481E">
        <w:rPr>
          <w:spacing w:val="3"/>
          <w:sz w:val="18"/>
          <w:lang w:val="ru-RU"/>
        </w:rPr>
        <w:t xml:space="preserve">также возможность </w:t>
      </w:r>
      <w:r w:rsidRPr="00E6481E">
        <w:rPr>
          <w:spacing w:val="4"/>
          <w:sz w:val="18"/>
          <w:lang w:val="ru-RU"/>
        </w:rPr>
        <w:t xml:space="preserve">осуществлять </w:t>
      </w:r>
      <w:r w:rsidRPr="00E6481E">
        <w:rPr>
          <w:sz w:val="18"/>
          <w:lang w:val="ru-RU"/>
        </w:rPr>
        <w:t>блокировку/разблокировку топливных карт, устанавливать и редактировать лимиты по</w:t>
      </w:r>
      <w:r w:rsidRPr="00E6481E">
        <w:rPr>
          <w:spacing w:val="-54"/>
          <w:sz w:val="18"/>
          <w:lang w:val="ru-RU"/>
        </w:rPr>
        <w:t xml:space="preserve"> </w:t>
      </w:r>
      <w:r w:rsidRPr="00E6481E">
        <w:rPr>
          <w:sz w:val="18"/>
          <w:lang w:val="ru-RU"/>
        </w:rPr>
        <w:t>картам;</w:t>
      </w:r>
    </w:p>
    <w:p w:rsidR="009E1922" w:rsidRPr="00E6481E" w:rsidRDefault="00CC364C">
      <w:pPr>
        <w:pStyle w:val="a4"/>
        <w:numPr>
          <w:ilvl w:val="0"/>
          <w:numId w:val="1"/>
        </w:numPr>
        <w:tabs>
          <w:tab w:val="left" w:pos="348"/>
        </w:tabs>
        <w:spacing w:before="34"/>
        <w:ind w:left="347" w:hanging="215"/>
        <w:rPr>
          <w:sz w:val="18"/>
          <w:lang w:val="ru-RU"/>
        </w:rPr>
      </w:pPr>
      <w:r w:rsidRPr="00E6481E">
        <w:rPr>
          <w:sz w:val="18"/>
          <w:lang w:val="ru-RU"/>
        </w:rPr>
        <w:t>другая информация по контракту в условиях личного</w:t>
      </w:r>
      <w:r w:rsidRPr="00E6481E">
        <w:rPr>
          <w:spacing w:val="-15"/>
          <w:sz w:val="18"/>
          <w:lang w:val="ru-RU"/>
        </w:rPr>
        <w:t xml:space="preserve"> </w:t>
      </w:r>
      <w:r w:rsidRPr="00E6481E">
        <w:rPr>
          <w:sz w:val="18"/>
          <w:lang w:val="ru-RU"/>
        </w:rPr>
        <w:t>кабинета.</w:t>
      </w:r>
    </w:p>
    <w:p w:rsidR="009E1922" w:rsidRPr="00E6481E" w:rsidRDefault="00CC364C">
      <w:pPr>
        <w:pStyle w:val="a4"/>
        <w:numPr>
          <w:ilvl w:val="2"/>
          <w:numId w:val="2"/>
        </w:numPr>
        <w:tabs>
          <w:tab w:val="left" w:pos="1004"/>
          <w:tab w:val="left" w:pos="1005"/>
        </w:tabs>
        <w:spacing w:line="254" w:lineRule="auto"/>
        <w:ind w:left="132" w:right="166" w:firstLine="0"/>
        <w:rPr>
          <w:sz w:val="18"/>
          <w:lang w:val="ru-RU"/>
        </w:rPr>
      </w:pPr>
      <w:r w:rsidRPr="00E6481E">
        <w:rPr>
          <w:sz w:val="18"/>
          <w:lang w:val="ru-RU"/>
        </w:rPr>
        <w:t>Возможность ежедневного мониторинга расхода топлива по транспортным средствам через личный кабинет (при</w:t>
      </w:r>
      <w:r w:rsidRPr="00E6481E">
        <w:rPr>
          <w:spacing w:val="-5"/>
          <w:sz w:val="18"/>
          <w:lang w:val="ru-RU"/>
        </w:rPr>
        <w:t xml:space="preserve"> </w:t>
      </w:r>
      <w:r w:rsidRPr="00E6481E">
        <w:rPr>
          <w:sz w:val="18"/>
          <w:lang w:val="ru-RU"/>
        </w:rPr>
        <w:t>наличии).</w:t>
      </w:r>
    </w:p>
    <w:p w:rsidR="009E1922" w:rsidRPr="00E6481E" w:rsidRDefault="00CC364C">
      <w:pPr>
        <w:pStyle w:val="a4"/>
        <w:numPr>
          <w:ilvl w:val="2"/>
          <w:numId w:val="2"/>
        </w:numPr>
        <w:tabs>
          <w:tab w:val="left" w:pos="1121"/>
        </w:tabs>
        <w:spacing w:before="34" w:line="254" w:lineRule="auto"/>
        <w:ind w:left="132" w:right="112" w:firstLine="0"/>
        <w:jc w:val="both"/>
        <w:rPr>
          <w:sz w:val="18"/>
          <w:lang w:val="ru-RU"/>
        </w:rPr>
      </w:pPr>
      <w:r w:rsidRPr="00E6481E">
        <w:rPr>
          <w:sz w:val="18"/>
          <w:lang w:val="ru-RU"/>
        </w:rPr>
        <w:t xml:space="preserve">В </w:t>
      </w:r>
      <w:r w:rsidRPr="00E6481E">
        <w:rPr>
          <w:spacing w:val="9"/>
          <w:sz w:val="18"/>
          <w:lang w:val="ru-RU"/>
        </w:rPr>
        <w:t xml:space="preserve">случае отсутствия </w:t>
      </w:r>
      <w:r w:rsidRPr="00E6481E">
        <w:rPr>
          <w:spacing w:val="10"/>
          <w:sz w:val="18"/>
          <w:lang w:val="ru-RU"/>
        </w:rPr>
        <w:t xml:space="preserve">возможности предоставления </w:t>
      </w:r>
      <w:r w:rsidRPr="00E6481E">
        <w:rPr>
          <w:spacing w:val="9"/>
          <w:sz w:val="18"/>
          <w:lang w:val="ru-RU"/>
        </w:rPr>
        <w:t xml:space="preserve">личного кабинета </w:t>
      </w:r>
      <w:r w:rsidRPr="00E6481E">
        <w:rPr>
          <w:spacing w:val="5"/>
          <w:sz w:val="18"/>
          <w:lang w:val="ru-RU"/>
        </w:rPr>
        <w:t xml:space="preserve">на </w:t>
      </w:r>
      <w:r w:rsidRPr="00E6481E">
        <w:rPr>
          <w:spacing w:val="11"/>
          <w:sz w:val="18"/>
          <w:lang w:val="ru-RU"/>
        </w:rPr>
        <w:t xml:space="preserve">сайте, </w:t>
      </w:r>
      <w:r w:rsidRPr="00E6481E">
        <w:rPr>
          <w:spacing w:val="4"/>
          <w:sz w:val="18"/>
          <w:lang w:val="ru-RU"/>
        </w:rPr>
        <w:t xml:space="preserve">информация </w:t>
      </w:r>
      <w:r w:rsidRPr="00E6481E">
        <w:rPr>
          <w:sz w:val="18"/>
          <w:lang w:val="ru-RU"/>
        </w:rPr>
        <w:t xml:space="preserve">о </w:t>
      </w:r>
      <w:r w:rsidRPr="00E6481E">
        <w:rPr>
          <w:spacing w:val="4"/>
          <w:sz w:val="18"/>
          <w:lang w:val="ru-RU"/>
        </w:rPr>
        <w:t xml:space="preserve">текущем балансе </w:t>
      </w:r>
      <w:r w:rsidRPr="00E6481E">
        <w:rPr>
          <w:sz w:val="18"/>
          <w:lang w:val="ru-RU"/>
        </w:rPr>
        <w:t xml:space="preserve">и </w:t>
      </w:r>
      <w:r w:rsidRPr="00E6481E">
        <w:rPr>
          <w:spacing w:val="4"/>
          <w:sz w:val="18"/>
          <w:lang w:val="ru-RU"/>
        </w:rPr>
        <w:t xml:space="preserve">расходе топлива предоставляется </w:t>
      </w:r>
      <w:r w:rsidRPr="00E6481E">
        <w:rPr>
          <w:sz w:val="18"/>
          <w:lang w:val="ru-RU"/>
        </w:rPr>
        <w:t xml:space="preserve">в </w:t>
      </w:r>
      <w:r w:rsidRPr="00E6481E">
        <w:rPr>
          <w:spacing w:val="4"/>
          <w:sz w:val="18"/>
          <w:lang w:val="ru-RU"/>
        </w:rPr>
        <w:t xml:space="preserve">произвольной форме </w:t>
      </w:r>
      <w:r w:rsidRPr="00E6481E">
        <w:rPr>
          <w:spacing w:val="5"/>
          <w:sz w:val="18"/>
          <w:lang w:val="ru-RU"/>
        </w:rPr>
        <w:t xml:space="preserve">по </w:t>
      </w:r>
      <w:r w:rsidRPr="00E6481E">
        <w:rPr>
          <w:sz w:val="18"/>
          <w:lang w:val="ru-RU"/>
        </w:rPr>
        <w:t>запросу</w:t>
      </w:r>
      <w:r w:rsidRPr="00E6481E">
        <w:rPr>
          <w:spacing w:val="-2"/>
          <w:sz w:val="18"/>
          <w:lang w:val="ru-RU"/>
        </w:rPr>
        <w:t xml:space="preserve"> </w:t>
      </w:r>
      <w:r w:rsidRPr="00E6481E">
        <w:rPr>
          <w:sz w:val="18"/>
          <w:lang w:val="ru-RU"/>
        </w:rPr>
        <w:t>заказчика.</w:t>
      </w:r>
    </w:p>
    <w:p w:rsidR="009E1922" w:rsidRPr="00E6481E" w:rsidRDefault="009E1922">
      <w:pPr>
        <w:pStyle w:val="a3"/>
        <w:spacing w:before="0"/>
        <w:ind w:left="0"/>
        <w:rPr>
          <w:sz w:val="25"/>
          <w:lang w:val="ru-RU"/>
        </w:rPr>
      </w:pPr>
    </w:p>
    <w:p w:rsidR="00590250" w:rsidRDefault="00590250">
      <w:pPr>
        <w:pStyle w:val="1"/>
        <w:spacing w:before="98" w:line="295" w:lineRule="auto"/>
        <w:ind w:left="7675" w:right="167" w:firstLine="1080"/>
        <w:jc w:val="right"/>
        <w:rPr>
          <w:lang w:val="ru-RU"/>
        </w:rPr>
      </w:pPr>
    </w:p>
    <w:p w:rsidR="00590250" w:rsidRDefault="00590250">
      <w:pPr>
        <w:pStyle w:val="1"/>
        <w:spacing w:before="98" w:line="295" w:lineRule="auto"/>
        <w:ind w:left="7675" w:right="167" w:firstLine="1080"/>
        <w:jc w:val="right"/>
        <w:rPr>
          <w:lang w:val="ru-RU"/>
        </w:rPr>
      </w:pPr>
    </w:p>
    <w:p w:rsidR="00590250" w:rsidRDefault="00590250">
      <w:pPr>
        <w:pStyle w:val="1"/>
        <w:spacing w:before="98" w:line="295" w:lineRule="auto"/>
        <w:ind w:left="7675" w:right="167" w:firstLine="1080"/>
        <w:jc w:val="right"/>
        <w:rPr>
          <w:lang w:val="ru-RU"/>
        </w:rPr>
      </w:pPr>
    </w:p>
    <w:p w:rsidR="00590250" w:rsidRDefault="00590250">
      <w:pPr>
        <w:pStyle w:val="1"/>
        <w:spacing w:before="98" w:line="295" w:lineRule="auto"/>
        <w:ind w:left="7675" w:right="167" w:firstLine="1080"/>
        <w:jc w:val="right"/>
        <w:rPr>
          <w:lang w:val="ru-RU"/>
        </w:rPr>
      </w:pPr>
    </w:p>
    <w:p w:rsidR="009E1922" w:rsidRPr="00E6481E" w:rsidRDefault="00CC364C">
      <w:pPr>
        <w:pStyle w:val="1"/>
        <w:spacing w:before="98" w:line="295" w:lineRule="auto"/>
        <w:ind w:left="7675" w:right="167" w:firstLine="1080"/>
        <w:jc w:val="right"/>
        <w:rPr>
          <w:lang w:val="ru-RU"/>
        </w:rPr>
      </w:pPr>
      <w:r w:rsidRPr="00E6481E">
        <w:rPr>
          <w:lang w:val="ru-RU"/>
        </w:rPr>
        <w:lastRenderedPageBreak/>
        <w:t>Приложение 1 к Техническому заданию</w:t>
      </w:r>
    </w:p>
    <w:p w:rsidR="009E1922" w:rsidRPr="00E6481E" w:rsidRDefault="009E1922">
      <w:pPr>
        <w:pStyle w:val="a3"/>
        <w:spacing w:before="10"/>
        <w:ind w:left="0"/>
        <w:rPr>
          <w:b/>
          <w:sz w:val="21"/>
          <w:lang w:val="ru-RU"/>
        </w:rPr>
      </w:pPr>
    </w:p>
    <w:p w:rsidR="009E1922" w:rsidRPr="00E6481E" w:rsidRDefault="00CC364C">
      <w:pPr>
        <w:ind w:left="1635"/>
        <w:rPr>
          <w:b/>
          <w:sz w:val="18"/>
          <w:lang w:val="ru-RU"/>
        </w:rPr>
      </w:pPr>
      <w:r w:rsidRPr="00E6481E">
        <w:rPr>
          <w:b/>
          <w:sz w:val="18"/>
          <w:lang w:val="ru-RU"/>
        </w:rPr>
        <w:t>Функциональные, технические и качественные характеристики товара</w:t>
      </w:r>
    </w:p>
    <w:p w:rsidR="009E1922" w:rsidRPr="00E6481E" w:rsidRDefault="009E1922">
      <w:pPr>
        <w:pStyle w:val="a3"/>
        <w:spacing w:before="7"/>
        <w:ind w:left="0"/>
        <w:rPr>
          <w:b/>
          <w:sz w:val="21"/>
          <w:lang w:val="ru-RU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7"/>
        <w:gridCol w:w="434"/>
        <w:gridCol w:w="4033"/>
        <w:gridCol w:w="2179"/>
      </w:tblGrid>
      <w:tr w:rsidR="00443050" w:rsidRPr="00DA4BBF" w:rsidTr="00443050">
        <w:trPr>
          <w:trHeight w:val="383"/>
        </w:trPr>
        <w:tc>
          <w:tcPr>
            <w:tcW w:w="3047" w:type="dxa"/>
          </w:tcPr>
          <w:p w:rsidR="00443050" w:rsidRPr="00DA4BBF" w:rsidRDefault="00443050">
            <w:pPr>
              <w:pStyle w:val="TableParagraph"/>
              <w:spacing w:before="76"/>
              <w:ind w:left="501"/>
              <w:rPr>
                <w:sz w:val="20"/>
                <w:szCs w:val="20"/>
              </w:rPr>
            </w:pPr>
            <w:r w:rsidRPr="00DA4BBF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434" w:type="dxa"/>
          </w:tcPr>
          <w:p w:rsidR="00443050" w:rsidRPr="00DA4BBF" w:rsidRDefault="00443050">
            <w:pPr>
              <w:pStyle w:val="TableParagraph"/>
              <w:spacing w:before="76"/>
              <w:ind w:left="166"/>
              <w:rPr>
                <w:sz w:val="20"/>
                <w:szCs w:val="20"/>
              </w:rPr>
            </w:pPr>
            <w:r w:rsidRPr="00DA4BBF">
              <w:rPr>
                <w:sz w:val="20"/>
                <w:szCs w:val="20"/>
              </w:rPr>
              <w:t>№</w:t>
            </w:r>
          </w:p>
        </w:tc>
        <w:tc>
          <w:tcPr>
            <w:tcW w:w="4033" w:type="dxa"/>
          </w:tcPr>
          <w:p w:rsidR="00443050" w:rsidRPr="00DA4BBF" w:rsidRDefault="00443050">
            <w:pPr>
              <w:pStyle w:val="TableParagraph"/>
              <w:spacing w:line="172" w:lineRule="exact"/>
              <w:ind w:left="29"/>
              <w:jc w:val="center"/>
              <w:rPr>
                <w:sz w:val="20"/>
                <w:szCs w:val="20"/>
              </w:rPr>
            </w:pPr>
            <w:r w:rsidRPr="00DA4BBF">
              <w:rPr>
                <w:sz w:val="20"/>
                <w:szCs w:val="20"/>
              </w:rPr>
              <w:t>Наименование показателя</w:t>
            </w:r>
          </w:p>
          <w:p w:rsidR="00443050" w:rsidRPr="00DA4BBF" w:rsidRDefault="00443050">
            <w:pPr>
              <w:pStyle w:val="TableParagraph"/>
              <w:spacing w:before="12" w:line="179" w:lineRule="exact"/>
              <w:ind w:left="29"/>
              <w:jc w:val="center"/>
              <w:rPr>
                <w:sz w:val="20"/>
                <w:szCs w:val="20"/>
              </w:rPr>
            </w:pPr>
            <w:r w:rsidRPr="00DA4BBF">
              <w:rPr>
                <w:sz w:val="20"/>
                <w:szCs w:val="20"/>
              </w:rPr>
              <w:t>/ характеристики</w:t>
            </w:r>
          </w:p>
        </w:tc>
        <w:tc>
          <w:tcPr>
            <w:tcW w:w="2179" w:type="dxa"/>
          </w:tcPr>
          <w:p w:rsidR="00443050" w:rsidRPr="00DA4BBF" w:rsidRDefault="00443050">
            <w:pPr>
              <w:pStyle w:val="TableParagraph"/>
              <w:spacing w:line="172" w:lineRule="exact"/>
              <w:ind w:left="42" w:right="14"/>
              <w:jc w:val="center"/>
              <w:rPr>
                <w:sz w:val="20"/>
                <w:szCs w:val="20"/>
              </w:rPr>
            </w:pPr>
            <w:r w:rsidRPr="00DA4BBF">
              <w:rPr>
                <w:sz w:val="20"/>
                <w:szCs w:val="20"/>
              </w:rPr>
              <w:t>Значение показателя</w:t>
            </w:r>
          </w:p>
          <w:p w:rsidR="00443050" w:rsidRPr="00DA4BBF" w:rsidRDefault="00443050">
            <w:pPr>
              <w:pStyle w:val="TableParagraph"/>
              <w:spacing w:before="12" w:line="179" w:lineRule="exact"/>
              <w:ind w:left="42" w:right="14"/>
              <w:jc w:val="center"/>
              <w:rPr>
                <w:sz w:val="20"/>
                <w:szCs w:val="20"/>
              </w:rPr>
            </w:pPr>
            <w:r w:rsidRPr="00DA4BBF">
              <w:rPr>
                <w:sz w:val="20"/>
                <w:szCs w:val="20"/>
              </w:rPr>
              <w:t>/ характеристики</w:t>
            </w:r>
          </w:p>
        </w:tc>
      </w:tr>
      <w:tr w:rsidR="00443050" w:rsidRPr="00DA4BBF" w:rsidTr="003D540D">
        <w:trPr>
          <w:trHeight w:val="533"/>
        </w:trPr>
        <w:tc>
          <w:tcPr>
            <w:tcW w:w="3047" w:type="dxa"/>
            <w:vMerge w:val="restart"/>
          </w:tcPr>
          <w:p w:rsidR="00443050" w:rsidRPr="00DA4BBF" w:rsidRDefault="00443050">
            <w:pPr>
              <w:pStyle w:val="TableParagraph"/>
              <w:spacing w:before="56" w:line="254" w:lineRule="auto"/>
              <w:ind w:left="23" w:right="57"/>
              <w:rPr>
                <w:sz w:val="20"/>
                <w:szCs w:val="20"/>
                <w:lang w:val="ru-RU"/>
              </w:rPr>
            </w:pPr>
            <w:r w:rsidRPr="002A4EE8">
              <w:rPr>
                <w:sz w:val="20"/>
                <w:szCs w:val="20"/>
                <w:lang w:val="ru-RU"/>
              </w:rPr>
              <w:t>Бензин автомобильный (розничная реализация)</w:t>
            </w:r>
          </w:p>
        </w:tc>
        <w:tc>
          <w:tcPr>
            <w:tcW w:w="434" w:type="dxa"/>
          </w:tcPr>
          <w:p w:rsidR="00443050" w:rsidRPr="00DA4BBF" w:rsidRDefault="00443050">
            <w:pPr>
              <w:pStyle w:val="TableParagraph"/>
              <w:spacing w:line="133" w:lineRule="exact"/>
              <w:ind w:left="30"/>
              <w:rPr>
                <w:sz w:val="20"/>
                <w:szCs w:val="20"/>
              </w:rPr>
            </w:pPr>
            <w:r w:rsidRPr="00DA4BBF">
              <w:rPr>
                <w:sz w:val="20"/>
                <w:szCs w:val="20"/>
              </w:rPr>
              <w:t>1</w:t>
            </w:r>
          </w:p>
        </w:tc>
        <w:tc>
          <w:tcPr>
            <w:tcW w:w="4033" w:type="dxa"/>
          </w:tcPr>
          <w:p w:rsidR="00443050" w:rsidRPr="00DA4BBF" w:rsidRDefault="00443050">
            <w:pPr>
              <w:pStyle w:val="TableParagraph"/>
              <w:spacing w:line="133" w:lineRule="exact"/>
              <w:ind w:left="23"/>
              <w:rPr>
                <w:sz w:val="20"/>
                <w:szCs w:val="20"/>
              </w:rPr>
            </w:pPr>
            <w:r w:rsidRPr="00DA4BBF">
              <w:rPr>
                <w:sz w:val="20"/>
                <w:szCs w:val="20"/>
              </w:rPr>
              <w:t>Экологический класс</w:t>
            </w:r>
          </w:p>
        </w:tc>
        <w:tc>
          <w:tcPr>
            <w:tcW w:w="2179" w:type="dxa"/>
          </w:tcPr>
          <w:p w:rsidR="00443050" w:rsidRPr="00DA4BBF" w:rsidRDefault="00443050">
            <w:pPr>
              <w:pStyle w:val="TableParagraph"/>
              <w:spacing w:line="133" w:lineRule="exact"/>
              <w:rPr>
                <w:sz w:val="20"/>
                <w:szCs w:val="20"/>
              </w:rPr>
            </w:pPr>
            <w:r w:rsidRPr="00DA4BBF">
              <w:rPr>
                <w:sz w:val="20"/>
                <w:szCs w:val="20"/>
              </w:rPr>
              <w:t>Не ниже К5</w:t>
            </w:r>
          </w:p>
        </w:tc>
      </w:tr>
      <w:tr w:rsidR="00443050" w:rsidRPr="00DA4BBF" w:rsidTr="00443050">
        <w:trPr>
          <w:trHeight w:val="808"/>
        </w:trPr>
        <w:tc>
          <w:tcPr>
            <w:tcW w:w="3047" w:type="dxa"/>
            <w:vMerge/>
          </w:tcPr>
          <w:p w:rsidR="00443050" w:rsidRPr="00DA4BBF" w:rsidRDefault="00443050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443050" w:rsidRPr="00DA4BBF" w:rsidRDefault="00443050">
            <w:pPr>
              <w:pStyle w:val="TableParagraph"/>
              <w:spacing w:before="9"/>
              <w:ind w:left="0"/>
              <w:rPr>
                <w:sz w:val="20"/>
                <w:szCs w:val="20"/>
              </w:rPr>
            </w:pPr>
          </w:p>
          <w:p w:rsidR="00443050" w:rsidRPr="00DA4BBF" w:rsidRDefault="00443050">
            <w:pPr>
              <w:pStyle w:val="TableParagraph"/>
              <w:ind w:left="30"/>
              <w:rPr>
                <w:sz w:val="20"/>
                <w:szCs w:val="20"/>
              </w:rPr>
            </w:pPr>
            <w:r w:rsidRPr="00DA4BBF">
              <w:rPr>
                <w:sz w:val="20"/>
                <w:szCs w:val="20"/>
              </w:rPr>
              <w:t>2</w:t>
            </w:r>
          </w:p>
        </w:tc>
        <w:tc>
          <w:tcPr>
            <w:tcW w:w="4033" w:type="dxa"/>
          </w:tcPr>
          <w:p w:rsidR="00443050" w:rsidRPr="00DA4BBF" w:rsidRDefault="00443050">
            <w:pPr>
              <w:pStyle w:val="TableParagraph"/>
              <w:spacing w:before="6" w:line="210" w:lineRule="atLeast"/>
              <w:ind w:left="23" w:right="550"/>
              <w:rPr>
                <w:sz w:val="20"/>
                <w:szCs w:val="20"/>
                <w:lang w:val="ru-RU"/>
              </w:rPr>
            </w:pPr>
            <w:r w:rsidRPr="00DA7A88">
              <w:rPr>
                <w:sz w:val="20"/>
                <w:szCs w:val="20"/>
                <w:lang w:val="ru-RU"/>
              </w:rPr>
              <w:t>Октановое число бензина автомобильного по исследовательскому методу</w:t>
            </w:r>
          </w:p>
        </w:tc>
        <w:tc>
          <w:tcPr>
            <w:tcW w:w="2179" w:type="dxa"/>
          </w:tcPr>
          <w:p w:rsidR="00443050" w:rsidRPr="00DA4BBF" w:rsidRDefault="00443050">
            <w:pPr>
              <w:pStyle w:val="TableParagraph"/>
              <w:spacing w:before="9"/>
              <w:ind w:left="0"/>
              <w:rPr>
                <w:sz w:val="20"/>
                <w:szCs w:val="20"/>
                <w:lang w:val="ru-RU"/>
              </w:rPr>
            </w:pPr>
          </w:p>
          <w:p w:rsidR="00443050" w:rsidRPr="00DA4BBF" w:rsidRDefault="00443050">
            <w:pPr>
              <w:pStyle w:val="TableParagraph"/>
              <w:rPr>
                <w:sz w:val="20"/>
                <w:szCs w:val="20"/>
              </w:rPr>
            </w:pPr>
            <w:r w:rsidRPr="00DA4BBF">
              <w:rPr>
                <w:sz w:val="20"/>
                <w:szCs w:val="20"/>
              </w:rPr>
              <w:t>≥ 92  и  &lt; 95</w:t>
            </w:r>
          </w:p>
        </w:tc>
      </w:tr>
      <w:tr w:rsidR="00443050" w:rsidRPr="00DA4BBF" w:rsidTr="00443050">
        <w:trPr>
          <w:trHeight w:val="270"/>
        </w:trPr>
        <w:tc>
          <w:tcPr>
            <w:tcW w:w="3047" w:type="dxa"/>
          </w:tcPr>
          <w:p w:rsidR="00443050" w:rsidRPr="00DA4BBF" w:rsidRDefault="00443050" w:rsidP="00443050">
            <w:pPr>
              <w:rPr>
                <w:sz w:val="20"/>
                <w:szCs w:val="20"/>
                <w:lang w:val="ru-RU"/>
              </w:rPr>
            </w:pPr>
            <w:r w:rsidRPr="00DA4BBF">
              <w:rPr>
                <w:sz w:val="20"/>
                <w:szCs w:val="20"/>
                <w:shd w:val="clear" w:color="auto" w:fill="FFFFFF"/>
                <w:lang w:val="ru-RU"/>
              </w:rPr>
              <w:t>Топливо дизельное экологического класса не ниже К5 (розничная поставка)</w:t>
            </w:r>
          </w:p>
        </w:tc>
        <w:tc>
          <w:tcPr>
            <w:tcW w:w="434" w:type="dxa"/>
          </w:tcPr>
          <w:p w:rsidR="00443050" w:rsidRPr="00DA4BBF" w:rsidRDefault="00443050">
            <w:pPr>
              <w:pStyle w:val="TableParagraph"/>
              <w:spacing w:before="9"/>
              <w:ind w:left="0"/>
              <w:rPr>
                <w:sz w:val="20"/>
                <w:szCs w:val="20"/>
                <w:lang w:val="ru-RU"/>
              </w:rPr>
            </w:pPr>
            <w:r w:rsidRPr="00DA4BB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033" w:type="dxa"/>
          </w:tcPr>
          <w:p w:rsidR="00443050" w:rsidRPr="00DA4BBF" w:rsidRDefault="00443050" w:rsidP="00083BE4">
            <w:pPr>
              <w:pStyle w:val="TableParagraph"/>
              <w:spacing w:line="172" w:lineRule="exact"/>
              <w:ind w:left="23"/>
              <w:rPr>
                <w:sz w:val="20"/>
                <w:szCs w:val="20"/>
                <w:lang w:val="ru-RU"/>
              </w:rPr>
            </w:pPr>
            <w:r w:rsidRPr="00DA4BBF">
              <w:rPr>
                <w:sz w:val="20"/>
                <w:szCs w:val="20"/>
                <w:shd w:val="clear" w:color="auto" w:fill="FFFFFF"/>
              </w:rPr>
              <w:t>Экологический класс</w:t>
            </w:r>
          </w:p>
        </w:tc>
        <w:tc>
          <w:tcPr>
            <w:tcW w:w="2179" w:type="dxa"/>
          </w:tcPr>
          <w:p w:rsidR="00443050" w:rsidRPr="00DA4BBF" w:rsidRDefault="00443050" w:rsidP="00083BE4">
            <w:pPr>
              <w:pStyle w:val="TableParagraph"/>
              <w:spacing w:before="9"/>
              <w:ind w:left="0"/>
              <w:rPr>
                <w:sz w:val="20"/>
                <w:szCs w:val="20"/>
                <w:lang w:val="ru-RU"/>
              </w:rPr>
            </w:pPr>
            <w:r w:rsidRPr="00DA4BBF">
              <w:rPr>
                <w:sz w:val="20"/>
                <w:szCs w:val="20"/>
                <w:shd w:val="clear" w:color="auto" w:fill="FFFFFF"/>
              </w:rPr>
              <w:t>Не ниже К5</w:t>
            </w:r>
          </w:p>
        </w:tc>
      </w:tr>
    </w:tbl>
    <w:p w:rsidR="009E1922" w:rsidRPr="00E6481E" w:rsidRDefault="009E1922">
      <w:pPr>
        <w:rPr>
          <w:sz w:val="18"/>
          <w:lang w:val="ru-RU"/>
        </w:rPr>
        <w:sectPr w:rsidR="009E1922" w:rsidRPr="00E6481E">
          <w:footerReference w:type="default" r:id="rId9"/>
          <w:pgSz w:w="11900" w:h="16840"/>
          <w:pgMar w:top="1600" w:right="680" w:bottom="1140" w:left="1000" w:header="0" w:footer="946" w:gutter="0"/>
          <w:cols w:space="720"/>
        </w:sectPr>
      </w:pPr>
    </w:p>
    <w:p w:rsidR="009E1922" w:rsidRDefault="00CC364C">
      <w:pPr>
        <w:spacing w:before="88" w:line="295" w:lineRule="auto"/>
        <w:ind w:left="7675" w:right="167" w:firstLine="1080"/>
        <w:jc w:val="right"/>
        <w:rPr>
          <w:b/>
          <w:sz w:val="18"/>
        </w:rPr>
      </w:pPr>
      <w:r>
        <w:rPr>
          <w:b/>
          <w:sz w:val="18"/>
        </w:rPr>
        <w:lastRenderedPageBreak/>
        <w:t>Приложение 2 к Техническому заданию</w:t>
      </w:r>
    </w:p>
    <w:p w:rsidR="009E1922" w:rsidRDefault="009E1922">
      <w:pPr>
        <w:pStyle w:val="a3"/>
        <w:spacing w:before="1"/>
        <w:ind w:left="0"/>
        <w:rPr>
          <w:b/>
          <w:sz w:val="13"/>
        </w:rPr>
      </w:pPr>
    </w:p>
    <w:p w:rsidR="009E1922" w:rsidRDefault="00CC364C">
      <w:pPr>
        <w:spacing w:before="100"/>
        <w:ind w:left="3722" w:right="3757"/>
        <w:jc w:val="center"/>
        <w:rPr>
          <w:b/>
          <w:sz w:val="18"/>
        </w:rPr>
      </w:pPr>
      <w:r>
        <w:rPr>
          <w:b/>
          <w:sz w:val="18"/>
        </w:rPr>
        <w:t>Перечень объектов закупки</w:t>
      </w:r>
    </w:p>
    <w:p w:rsidR="009E1922" w:rsidRDefault="009E1922">
      <w:pPr>
        <w:pStyle w:val="a3"/>
        <w:spacing w:before="6" w:after="1"/>
        <w:ind w:left="0"/>
        <w:rPr>
          <w:b/>
          <w:sz w:val="21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421"/>
        <w:gridCol w:w="2211"/>
        <w:gridCol w:w="1457"/>
        <w:gridCol w:w="1375"/>
        <w:gridCol w:w="1198"/>
        <w:gridCol w:w="2205"/>
        <w:gridCol w:w="1383"/>
      </w:tblGrid>
      <w:tr w:rsidR="00EE3109" w:rsidRPr="00EE3109" w:rsidTr="00EE3109">
        <w:trPr>
          <w:trHeight w:val="599"/>
        </w:trPr>
        <w:tc>
          <w:tcPr>
            <w:tcW w:w="276" w:type="pct"/>
          </w:tcPr>
          <w:p w:rsidR="00EE3109" w:rsidRPr="00EE3109" w:rsidRDefault="00EE3109">
            <w:pPr>
              <w:pStyle w:val="TableParagraph"/>
              <w:spacing w:before="3"/>
              <w:ind w:left="0"/>
              <w:rPr>
                <w:b/>
                <w:sz w:val="16"/>
              </w:rPr>
            </w:pPr>
          </w:p>
          <w:p w:rsidR="00EE3109" w:rsidRPr="00EE3109" w:rsidRDefault="00EE3109">
            <w:pPr>
              <w:pStyle w:val="TableParagraph"/>
              <w:ind w:left="66"/>
              <w:rPr>
                <w:b/>
                <w:sz w:val="18"/>
              </w:rPr>
            </w:pPr>
            <w:r w:rsidRPr="00EE3109">
              <w:rPr>
                <w:b/>
                <w:sz w:val="18"/>
              </w:rPr>
              <w:t>№ п/п</w:t>
            </w:r>
          </w:p>
        </w:tc>
        <w:tc>
          <w:tcPr>
            <w:tcW w:w="1235" w:type="pct"/>
          </w:tcPr>
          <w:p w:rsidR="00EE3109" w:rsidRPr="00EE3109" w:rsidRDefault="00EE3109">
            <w:pPr>
              <w:pStyle w:val="TableParagraph"/>
              <w:spacing w:line="172" w:lineRule="exact"/>
              <w:ind w:left="406"/>
              <w:rPr>
                <w:b/>
                <w:sz w:val="18"/>
                <w:lang w:val="ru-RU"/>
              </w:rPr>
            </w:pPr>
            <w:r w:rsidRPr="00EE3109">
              <w:rPr>
                <w:b/>
                <w:sz w:val="18"/>
                <w:lang w:val="ru-RU"/>
              </w:rPr>
              <w:t>Наименование позиции</w:t>
            </w:r>
          </w:p>
          <w:p w:rsidR="00EE3109" w:rsidRPr="00EE3109" w:rsidRDefault="00EE3109">
            <w:pPr>
              <w:pStyle w:val="TableParagraph"/>
              <w:spacing w:before="6" w:line="210" w:lineRule="atLeast"/>
              <w:ind w:left="245" w:right="195" w:firstLine="108"/>
              <w:rPr>
                <w:b/>
                <w:sz w:val="18"/>
                <w:lang w:val="ru-RU"/>
              </w:rPr>
            </w:pPr>
            <w:r w:rsidRPr="00EE3109">
              <w:rPr>
                <w:b/>
                <w:sz w:val="18"/>
                <w:lang w:val="ru-RU"/>
              </w:rPr>
              <w:t>Справочника предметов государственного заказа</w:t>
            </w:r>
          </w:p>
        </w:tc>
        <w:tc>
          <w:tcPr>
            <w:tcW w:w="526" w:type="pct"/>
          </w:tcPr>
          <w:p w:rsidR="00EE3109" w:rsidRPr="00EE3109" w:rsidRDefault="00EE3109">
            <w:pPr>
              <w:pStyle w:val="TableParagraph"/>
              <w:spacing w:before="3"/>
              <w:ind w:left="0"/>
              <w:rPr>
                <w:b/>
                <w:sz w:val="16"/>
                <w:lang w:val="ru-RU"/>
              </w:rPr>
            </w:pPr>
          </w:p>
          <w:p w:rsidR="00EE3109" w:rsidRPr="00EE3109" w:rsidRDefault="00EE3109">
            <w:pPr>
              <w:pStyle w:val="TableParagraph"/>
              <w:ind w:left="200"/>
              <w:rPr>
                <w:b/>
                <w:sz w:val="18"/>
              </w:rPr>
            </w:pPr>
            <w:r w:rsidRPr="00EE3109">
              <w:rPr>
                <w:b/>
                <w:sz w:val="18"/>
              </w:rPr>
              <w:t>Код КТРУ</w:t>
            </w:r>
          </w:p>
        </w:tc>
        <w:tc>
          <w:tcPr>
            <w:tcW w:w="576" w:type="pct"/>
          </w:tcPr>
          <w:p w:rsidR="00EE3109" w:rsidRPr="00EE3109" w:rsidRDefault="00EE3109">
            <w:pPr>
              <w:pStyle w:val="TableParagraph"/>
              <w:spacing w:before="76" w:line="254" w:lineRule="auto"/>
              <w:ind w:left="207" w:right="159" w:firstLine="108"/>
              <w:rPr>
                <w:b/>
                <w:sz w:val="18"/>
              </w:rPr>
            </w:pPr>
            <w:r w:rsidRPr="00EE3109">
              <w:rPr>
                <w:b/>
                <w:sz w:val="18"/>
              </w:rPr>
              <w:t>Единица измерения</w:t>
            </w:r>
          </w:p>
        </w:tc>
        <w:tc>
          <w:tcPr>
            <w:tcW w:w="571" w:type="pct"/>
          </w:tcPr>
          <w:p w:rsidR="00EE3109" w:rsidRPr="00EE3109" w:rsidRDefault="00EE3109">
            <w:pPr>
              <w:pStyle w:val="TableParagraph"/>
              <w:spacing w:line="172" w:lineRule="exact"/>
              <w:ind w:left="303"/>
              <w:rPr>
                <w:b/>
                <w:sz w:val="18"/>
                <w:lang w:val="ru-RU"/>
              </w:rPr>
            </w:pPr>
            <w:r w:rsidRPr="00EE3109">
              <w:rPr>
                <w:b/>
                <w:sz w:val="18"/>
                <w:lang w:val="ru-RU"/>
              </w:rPr>
              <w:t>Объем поставки</w:t>
            </w:r>
          </w:p>
        </w:tc>
        <w:tc>
          <w:tcPr>
            <w:tcW w:w="1189" w:type="pct"/>
          </w:tcPr>
          <w:p w:rsidR="00EE3109" w:rsidRPr="00EE3109" w:rsidRDefault="00EE3109">
            <w:pPr>
              <w:pStyle w:val="TableParagraph"/>
              <w:spacing w:line="172" w:lineRule="exact"/>
              <w:ind w:left="303"/>
              <w:rPr>
                <w:b/>
                <w:sz w:val="18"/>
                <w:lang w:val="ru-RU"/>
              </w:rPr>
            </w:pPr>
            <w:r w:rsidRPr="00EE3109">
              <w:rPr>
                <w:b/>
                <w:sz w:val="18"/>
                <w:lang w:val="ru-RU"/>
              </w:rPr>
              <w:t>Место поставки</w:t>
            </w:r>
          </w:p>
          <w:p w:rsidR="00EE3109" w:rsidRPr="00EE3109" w:rsidRDefault="00EE3109">
            <w:pPr>
              <w:pStyle w:val="TableParagraph"/>
              <w:spacing w:before="6" w:line="210" w:lineRule="atLeast"/>
              <w:ind w:left="519" w:right="309" w:hanging="162"/>
              <w:rPr>
                <w:b/>
                <w:sz w:val="18"/>
                <w:lang w:val="ru-RU"/>
              </w:rPr>
            </w:pPr>
            <w:r w:rsidRPr="00EE3109">
              <w:rPr>
                <w:b/>
                <w:sz w:val="18"/>
                <w:lang w:val="ru-RU"/>
              </w:rPr>
              <w:t>товара (адрес заказчика)</w:t>
            </w:r>
          </w:p>
        </w:tc>
        <w:tc>
          <w:tcPr>
            <w:tcW w:w="627" w:type="pct"/>
          </w:tcPr>
          <w:p w:rsidR="00EE3109" w:rsidRPr="00EE3109" w:rsidRDefault="00DA4BBF" w:rsidP="00DA4BBF">
            <w:pPr>
              <w:pStyle w:val="TableParagraph"/>
              <w:spacing w:before="76" w:line="254" w:lineRule="auto"/>
              <w:ind w:left="79" w:right="4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Срок</w:t>
            </w:r>
            <w:r>
              <w:rPr>
                <w:b/>
                <w:sz w:val="18"/>
                <w:lang w:val="ru-RU"/>
              </w:rPr>
              <w:t xml:space="preserve"> </w:t>
            </w:r>
            <w:r w:rsidR="00EE3109" w:rsidRPr="00EE3109">
              <w:rPr>
                <w:b/>
                <w:sz w:val="18"/>
              </w:rPr>
              <w:t>поставки товара</w:t>
            </w:r>
          </w:p>
        </w:tc>
      </w:tr>
      <w:tr w:rsidR="00EE3109" w:rsidRPr="003D540D" w:rsidTr="00EE3109">
        <w:trPr>
          <w:trHeight w:val="800"/>
        </w:trPr>
        <w:tc>
          <w:tcPr>
            <w:tcW w:w="276" w:type="pct"/>
          </w:tcPr>
          <w:p w:rsidR="00EE3109" w:rsidRPr="00EE3109" w:rsidRDefault="00EE3109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E3109" w:rsidRPr="00EE3109" w:rsidRDefault="00EE3109">
            <w:pPr>
              <w:pStyle w:val="TableParagraph"/>
              <w:ind w:left="30"/>
              <w:rPr>
                <w:sz w:val="18"/>
              </w:rPr>
            </w:pPr>
            <w:r w:rsidRPr="00EE3109">
              <w:rPr>
                <w:sz w:val="18"/>
              </w:rPr>
              <w:t>1</w:t>
            </w:r>
          </w:p>
        </w:tc>
        <w:tc>
          <w:tcPr>
            <w:tcW w:w="1235" w:type="pct"/>
          </w:tcPr>
          <w:p w:rsidR="00EE3109" w:rsidRPr="00EE3109" w:rsidRDefault="002A4EE8">
            <w:pPr>
              <w:pStyle w:val="TableParagraph"/>
              <w:spacing w:before="6" w:line="210" w:lineRule="atLeast"/>
              <w:ind w:right="310"/>
              <w:rPr>
                <w:sz w:val="18"/>
                <w:lang w:val="ru-RU"/>
              </w:rPr>
            </w:pPr>
            <w:r w:rsidRPr="002A4EE8">
              <w:rPr>
                <w:sz w:val="18"/>
                <w:lang w:val="ru-RU"/>
              </w:rPr>
              <w:t>Бензин автомобильный (розничная реализация)</w:t>
            </w:r>
          </w:p>
        </w:tc>
        <w:tc>
          <w:tcPr>
            <w:tcW w:w="526" w:type="pct"/>
          </w:tcPr>
          <w:p w:rsidR="00EE3109" w:rsidRPr="00EE3109" w:rsidRDefault="002A4EE8">
            <w:pPr>
              <w:pStyle w:val="TableParagraph"/>
              <w:spacing w:before="12"/>
              <w:rPr>
                <w:sz w:val="18"/>
              </w:rPr>
            </w:pPr>
            <w:r w:rsidRPr="002A4EE8">
              <w:rPr>
                <w:sz w:val="18"/>
              </w:rPr>
              <w:t>19.20.21.100-00000006</w:t>
            </w:r>
          </w:p>
        </w:tc>
        <w:tc>
          <w:tcPr>
            <w:tcW w:w="576" w:type="pct"/>
          </w:tcPr>
          <w:p w:rsidR="00EE3109" w:rsidRPr="00EE3109" w:rsidRDefault="00EE3109">
            <w:pPr>
              <w:pStyle w:val="TableParagraph"/>
              <w:spacing w:before="69" w:line="254" w:lineRule="auto"/>
              <w:ind w:right="38"/>
              <w:rPr>
                <w:sz w:val="18"/>
              </w:rPr>
            </w:pPr>
            <w:r w:rsidRPr="00EE3109">
              <w:rPr>
                <w:spacing w:val="-1"/>
                <w:sz w:val="18"/>
              </w:rPr>
              <w:t xml:space="preserve">Литр;^кубиче </w:t>
            </w:r>
            <w:r w:rsidRPr="00EE3109">
              <w:rPr>
                <w:sz w:val="18"/>
              </w:rPr>
              <w:t>ский дециметр</w:t>
            </w:r>
          </w:p>
        </w:tc>
        <w:tc>
          <w:tcPr>
            <w:tcW w:w="571" w:type="pct"/>
          </w:tcPr>
          <w:p w:rsidR="00EE3109" w:rsidRPr="00AE55C4" w:rsidRDefault="003D540D">
            <w:pPr>
              <w:pStyle w:val="TableParagraph"/>
              <w:spacing w:before="69" w:line="254" w:lineRule="auto"/>
              <w:ind w:right="320"/>
              <w:rPr>
                <w:sz w:val="18"/>
                <w:lang w:val="ru-RU"/>
              </w:rPr>
            </w:pPr>
            <w:r w:rsidRPr="00AE55C4">
              <w:rPr>
                <w:sz w:val="18"/>
                <w:lang w:val="ru-RU"/>
              </w:rPr>
              <w:t>25</w:t>
            </w:r>
            <w:r w:rsidR="00EE3109" w:rsidRPr="00AE55C4">
              <w:rPr>
                <w:sz w:val="18"/>
                <w:lang w:val="ru-RU"/>
              </w:rPr>
              <w:t>000</w:t>
            </w:r>
          </w:p>
        </w:tc>
        <w:tc>
          <w:tcPr>
            <w:tcW w:w="1189" w:type="pct"/>
          </w:tcPr>
          <w:p w:rsidR="00EE3109" w:rsidRPr="00EE3109" w:rsidRDefault="00EE3109">
            <w:pPr>
              <w:pStyle w:val="TableParagraph"/>
              <w:spacing w:before="69" w:line="254" w:lineRule="auto"/>
              <w:ind w:right="320"/>
              <w:rPr>
                <w:sz w:val="18"/>
                <w:lang w:val="ru-RU"/>
              </w:rPr>
            </w:pPr>
            <w:r w:rsidRPr="00EE3109">
              <w:rPr>
                <w:sz w:val="18"/>
                <w:lang w:val="ru-RU"/>
              </w:rPr>
              <w:t>в соответствии с Техническим заданием</w:t>
            </w:r>
          </w:p>
        </w:tc>
        <w:tc>
          <w:tcPr>
            <w:tcW w:w="627" w:type="pct"/>
          </w:tcPr>
          <w:p w:rsidR="00EE3109" w:rsidRPr="00AE55C4" w:rsidRDefault="00EE3109" w:rsidP="003D540D">
            <w:pPr>
              <w:pStyle w:val="TableParagraph"/>
              <w:spacing w:before="6" w:line="210" w:lineRule="atLeast"/>
              <w:ind w:left="21" w:right="251"/>
              <w:rPr>
                <w:sz w:val="18"/>
                <w:lang w:val="ru-RU"/>
              </w:rPr>
            </w:pPr>
            <w:r w:rsidRPr="00AE55C4">
              <w:rPr>
                <w:sz w:val="18"/>
                <w:lang w:val="ru-RU"/>
              </w:rPr>
              <w:t xml:space="preserve">с даты подписания </w:t>
            </w:r>
            <w:r w:rsidR="003D540D" w:rsidRPr="00AE55C4">
              <w:rPr>
                <w:sz w:val="18"/>
                <w:lang w:val="ru-RU"/>
              </w:rPr>
              <w:t>Договора по «31</w:t>
            </w:r>
            <w:r w:rsidRPr="00AE55C4">
              <w:rPr>
                <w:sz w:val="18"/>
                <w:lang w:val="ru-RU"/>
              </w:rPr>
              <w:t xml:space="preserve">» </w:t>
            </w:r>
            <w:r w:rsidR="003D540D" w:rsidRPr="00AE55C4">
              <w:rPr>
                <w:sz w:val="18"/>
                <w:lang w:val="ru-RU"/>
              </w:rPr>
              <w:t>мая 2023</w:t>
            </w:r>
            <w:r w:rsidRPr="00AE55C4">
              <w:rPr>
                <w:sz w:val="18"/>
                <w:lang w:val="ru-RU"/>
              </w:rPr>
              <w:t>г.</w:t>
            </w:r>
          </w:p>
        </w:tc>
      </w:tr>
      <w:tr w:rsidR="00EE3109" w:rsidRPr="003D540D" w:rsidTr="00EE3109">
        <w:trPr>
          <w:trHeight w:val="800"/>
        </w:trPr>
        <w:tc>
          <w:tcPr>
            <w:tcW w:w="276" w:type="pct"/>
          </w:tcPr>
          <w:p w:rsidR="00EE3109" w:rsidRPr="00EE3109" w:rsidRDefault="00EE3109">
            <w:pPr>
              <w:pStyle w:val="TableParagraph"/>
              <w:spacing w:before="1"/>
              <w:ind w:left="0"/>
              <w:rPr>
                <w:sz w:val="20"/>
                <w:szCs w:val="20"/>
                <w:lang w:val="ru-RU"/>
              </w:rPr>
            </w:pPr>
            <w:r w:rsidRPr="00EE3109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35" w:type="pct"/>
          </w:tcPr>
          <w:p w:rsidR="00EE3109" w:rsidRPr="00EE3109" w:rsidRDefault="003D540D">
            <w:pPr>
              <w:pStyle w:val="TableParagraph"/>
              <w:spacing w:line="165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Топливо дизельное </w:t>
            </w:r>
            <w:r w:rsidR="00EE3109" w:rsidRPr="00EE3109">
              <w:rPr>
                <w:sz w:val="18"/>
                <w:lang w:val="ru-RU"/>
              </w:rPr>
              <w:t xml:space="preserve"> экологического класса не ниже К5 (розничная поставка)</w:t>
            </w:r>
          </w:p>
        </w:tc>
        <w:tc>
          <w:tcPr>
            <w:tcW w:w="526" w:type="pct"/>
          </w:tcPr>
          <w:p w:rsidR="00EE3109" w:rsidRPr="00EE3109" w:rsidRDefault="00EE3109">
            <w:pPr>
              <w:pStyle w:val="TableParagraph"/>
              <w:spacing w:before="177"/>
              <w:rPr>
                <w:sz w:val="18"/>
                <w:lang w:val="ru-RU"/>
              </w:rPr>
            </w:pPr>
            <w:r w:rsidRPr="00EE3109">
              <w:rPr>
                <w:sz w:val="18"/>
                <w:lang w:val="ru-RU"/>
              </w:rPr>
              <w:t>19.20.21.315-00002</w:t>
            </w:r>
          </w:p>
        </w:tc>
        <w:tc>
          <w:tcPr>
            <w:tcW w:w="576" w:type="pct"/>
          </w:tcPr>
          <w:p w:rsidR="00EE3109" w:rsidRPr="00EE3109" w:rsidRDefault="00EE3109">
            <w:pPr>
              <w:pStyle w:val="TableParagraph"/>
              <w:spacing w:before="69" w:line="254" w:lineRule="auto"/>
              <w:ind w:right="38"/>
              <w:rPr>
                <w:spacing w:val="-1"/>
                <w:sz w:val="18"/>
                <w:lang w:val="ru-RU"/>
              </w:rPr>
            </w:pPr>
            <w:r w:rsidRPr="00EE3109">
              <w:rPr>
                <w:spacing w:val="-1"/>
                <w:sz w:val="18"/>
                <w:lang w:val="ru-RU"/>
              </w:rPr>
              <w:t>Литр;^кубиче ский дециметр</w:t>
            </w:r>
          </w:p>
        </w:tc>
        <w:tc>
          <w:tcPr>
            <w:tcW w:w="571" w:type="pct"/>
          </w:tcPr>
          <w:p w:rsidR="00EE3109" w:rsidRPr="00AE55C4" w:rsidRDefault="003D540D">
            <w:pPr>
              <w:pStyle w:val="TableParagraph"/>
              <w:spacing w:before="69" w:line="254" w:lineRule="auto"/>
              <w:ind w:right="320"/>
              <w:rPr>
                <w:sz w:val="18"/>
                <w:lang w:val="ru-RU"/>
              </w:rPr>
            </w:pPr>
            <w:r w:rsidRPr="00AE55C4">
              <w:rPr>
                <w:sz w:val="18"/>
                <w:lang w:val="ru-RU"/>
              </w:rPr>
              <w:t>11500</w:t>
            </w:r>
          </w:p>
        </w:tc>
        <w:tc>
          <w:tcPr>
            <w:tcW w:w="1189" w:type="pct"/>
          </w:tcPr>
          <w:p w:rsidR="00EE3109" w:rsidRPr="00EE3109" w:rsidRDefault="00EE3109">
            <w:pPr>
              <w:pStyle w:val="TableParagraph"/>
              <w:spacing w:before="69" w:line="254" w:lineRule="auto"/>
              <w:ind w:right="320"/>
              <w:rPr>
                <w:sz w:val="18"/>
                <w:lang w:val="ru-RU"/>
              </w:rPr>
            </w:pPr>
            <w:r w:rsidRPr="00EE3109">
              <w:rPr>
                <w:sz w:val="18"/>
                <w:lang w:val="ru-RU"/>
              </w:rPr>
              <w:t>в соответствии с Техническим заданием</w:t>
            </w:r>
          </w:p>
        </w:tc>
        <w:tc>
          <w:tcPr>
            <w:tcW w:w="627" w:type="pct"/>
          </w:tcPr>
          <w:p w:rsidR="00EE3109" w:rsidRPr="00AE55C4" w:rsidRDefault="003D540D">
            <w:pPr>
              <w:pStyle w:val="TableParagraph"/>
              <w:spacing w:line="165" w:lineRule="exact"/>
              <w:ind w:left="21"/>
              <w:rPr>
                <w:sz w:val="18"/>
                <w:lang w:val="ru-RU"/>
              </w:rPr>
            </w:pPr>
            <w:r w:rsidRPr="00AE55C4">
              <w:rPr>
                <w:sz w:val="18"/>
                <w:lang w:val="ru-RU"/>
              </w:rPr>
              <w:t>с даты подписания Договора по «31» мая 2023г.</w:t>
            </w:r>
            <w:bookmarkStart w:id="0" w:name="_GoBack"/>
            <w:bookmarkEnd w:id="0"/>
          </w:p>
        </w:tc>
      </w:tr>
    </w:tbl>
    <w:p w:rsidR="00F42055" w:rsidRPr="00EE3109" w:rsidRDefault="00F42055">
      <w:pPr>
        <w:rPr>
          <w:lang w:val="ru-RU"/>
        </w:rPr>
      </w:pPr>
    </w:p>
    <w:sectPr w:rsidR="00F42055" w:rsidRPr="00EE3109">
      <w:pgSz w:w="11900" w:h="16840"/>
      <w:pgMar w:top="1360" w:right="680" w:bottom="1140" w:left="1000" w:header="0" w:footer="9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21B" w:rsidRDefault="00EE521B">
      <w:r>
        <w:separator/>
      </w:r>
    </w:p>
  </w:endnote>
  <w:endnote w:type="continuationSeparator" w:id="0">
    <w:p w:rsidR="00EE521B" w:rsidRDefault="00EE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EE8" w:rsidRDefault="00EE521B">
    <w:pPr>
      <w:pStyle w:val="a3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55pt;margin-top:783.7pt;width:10pt;height:15.3pt;z-index:-251658752;mso-position-horizontal-relative:page;mso-position-vertical-relative:page" filled="f" stroked="f">
          <v:textbox style="mso-next-textbox:#_x0000_s2049" inset="0,0,0,0">
            <w:txbxContent>
              <w:p w:rsidR="002A4EE8" w:rsidRDefault="002A4EE8">
                <w:pPr>
                  <w:spacing w:before="10"/>
                  <w:ind w:left="4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E55C4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21B" w:rsidRDefault="00EE521B">
      <w:r>
        <w:separator/>
      </w:r>
    </w:p>
  </w:footnote>
  <w:footnote w:type="continuationSeparator" w:id="0">
    <w:p w:rsidR="00EE521B" w:rsidRDefault="00EE5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B317F"/>
    <w:multiLevelType w:val="hybridMultilevel"/>
    <w:tmpl w:val="37400E96"/>
    <w:lvl w:ilvl="0" w:tplc="070817B6">
      <w:numFmt w:val="bullet"/>
      <w:lvlText w:val="-"/>
      <w:lvlJc w:val="left"/>
      <w:pPr>
        <w:ind w:left="132" w:hanging="216"/>
      </w:pPr>
      <w:rPr>
        <w:rFonts w:ascii="Courier New" w:eastAsia="Courier New" w:hAnsi="Courier New" w:cs="Courier New" w:hint="default"/>
        <w:w w:val="100"/>
        <w:sz w:val="18"/>
        <w:szCs w:val="18"/>
      </w:rPr>
    </w:lvl>
    <w:lvl w:ilvl="1" w:tplc="F7D68F44">
      <w:numFmt w:val="bullet"/>
      <w:lvlText w:val="•"/>
      <w:lvlJc w:val="left"/>
      <w:pPr>
        <w:ind w:left="1148" w:hanging="216"/>
      </w:pPr>
      <w:rPr>
        <w:rFonts w:hint="default"/>
      </w:rPr>
    </w:lvl>
    <w:lvl w:ilvl="2" w:tplc="9710AC40">
      <w:numFmt w:val="bullet"/>
      <w:lvlText w:val="•"/>
      <w:lvlJc w:val="left"/>
      <w:pPr>
        <w:ind w:left="2156" w:hanging="216"/>
      </w:pPr>
      <w:rPr>
        <w:rFonts w:hint="default"/>
      </w:rPr>
    </w:lvl>
    <w:lvl w:ilvl="3" w:tplc="8D243B32">
      <w:numFmt w:val="bullet"/>
      <w:lvlText w:val="•"/>
      <w:lvlJc w:val="left"/>
      <w:pPr>
        <w:ind w:left="3164" w:hanging="216"/>
      </w:pPr>
      <w:rPr>
        <w:rFonts w:hint="default"/>
      </w:rPr>
    </w:lvl>
    <w:lvl w:ilvl="4" w:tplc="501245CA">
      <w:numFmt w:val="bullet"/>
      <w:lvlText w:val="•"/>
      <w:lvlJc w:val="left"/>
      <w:pPr>
        <w:ind w:left="4172" w:hanging="216"/>
      </w:pPr>
      <w:rPr>
        <w:rFonts w:hint="default"/>
      </w:rPr>
    </w:lvl>
    <w:lvl w:ilvl="5" w:tplc="C9682A26">
      <w:numFmt w:val="bullet"/>
      <w:lvlText w:val="•"/>
      <w:lvlJc w:val="left"/>
      <w:pPr>
        <w:ind w:left="5180" w:hanging="216"/>
      </w:pPr>
      <w:rPr>
        <w:rFonts w:hint="default"/>
      </w:rPr>
    </w:lvl>
    <w:lvl w:ilvl="6" w:tplc="5396F0BA">
      <w:numFmt w:val="bullet"/>
      <w:lvlText w:val="•"/>
      <w:lvlJc w:val="left"/>
      <w:pPr>
        <w:ind w:left="6188" w:hanging="216"/>
      </w:pPr>
      <w:rPr>
        <w:rFonts w:hint="default"/>
      </w:rPr>
    </w:lvl>
    <w:lvl w:ilvl="7" w:tplc="D48A5B14">
      <w:numFmt w:val="bullet"/>
      <w:lvlText w:val="•"/>
      <w:lvlJc w:val="left"/>
      <w:pPr>
        <w:ind w:left="7196" w:hanging="216"/>
      </w:pPr>
      <w:rPr>
        <w:rFonts w:hint="default"/>
      </w:rPr>
    </w:lvl>
    <w:lvl w:ilvl="8" w:tplc="6AFA7122">
      <w:numFmt w:val="bullet"/>
      <w:lvlText w:val="•"/>
      <w:lvlJc w:val="left"/>
      <w:pPr>
        <w:ind w:left="8204" w:hanging="216"/>
      </w:pPr>
      <w:rPr>
        <w:rFonts w:hint="default"/>
      </w:rPr>
    </w:lvl>
  </w:abstractNum>
  <w:abstractNum w:abstractNumId="1">
    <w:nsid w:val="590D0381"/>
    <w:multiLevelType w:val="multilevel"/>
    <w:tmpl w:val="C1CC65A4"/>
    <w:lvl w:ilvl="0">
      <w:start w:val="1"/>
      <w:numFmt w:val="decimal"/>
      <w:lvlText w:val="%1."/>
      <w:lvlJc w:val="left"/>
      <w:pPr>
        <w:ind w:left="563" w:hanging="432"/>
      </w:pPr>
      <w:rPr>
        <w:rFonts w:ascii="Courier New" w:eastAsia="Courier New" w:hAnsi="Courier New" w:cs="Courier New" w:hint="default"/>
        <w:b/>
        <w:bCs/>
        <w:spacing w:val="-1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779" w:hanging="648"/>
      </w:pPr>
      <w:rPr>
        <w:rFonts w:ascii="Courier New" w:eastAsia="Courier New" w:hAnsi="Courier New" w:cs="Courier New" w:hint="default"/>
        <w:spacing w:val="-1"/>
        <w:w w:val="100"/>
        <w:sz w:val="18"/>
        <w:szCs w:val="18"/>
      </w:rPr>
    </w:lvl>
    <w:lvl w:ilvl="2">
      <w:start w:val="1"/>
      <w:numFmt w:val="decimal"/>
      <w:lvlText w:val="%1.%2.%3."/>
      <w:lvlJc w:val="left"/>
      <w:pPr>
        <w:ind w:left="995" w:hanging="864"/>
      </w:pPr>
      <w:rPr>
        <w:rFonts w:ascii="Courier New" w:eastAsia="Courier New" w:hAnsi="Courier New" w:cs="Courier New" w:hint="default"/>
        <w:spacing w:val="-1"/>
        <w:w w:val="100"/>
        <w:sz w:val="18"/>
        <w:szCs w:val="18"/>
      </w:rPr>
    </w:lvl>
    <w:lvl w:ilvl="3">
      <w:numFmt w:val="bullet"/>
      <w:lvlText w:val="•"/>
      <w:lvlJc w:val="left"/>
      <w:pPr>
        <w:ind w:left="1000" w:hanging="864"/>
      </w:pPr>
      <w:rPr>
        <w:rFonts w:hint="default"/>
      </w:rPr>
    </w:lvl>
    <w:lvl w:ilvl="4">
      <w:numFmt w:val="bullet"/>
      <w:lvlText w:val="•"/>
      <w:lvlJc w:val="left"/>
      <w:pPr>
        <w:ind w:left="2317" w:hanging="864"/>
      </w:pPr>
      <w:rPr>
        <w:rFonts w:hint="default"/>
      </w:rPr>
    </w:lvl>
    <w:lvl w:ilvl="5">
      <w:numFmt w:val="bullet"/>
      <w:lvlText w:val="•"/>
      <w:lvlJc w:val="left"/>
      <w:pPr>
        <w:ind w:left="3634" w:hanging="864"/>
      </w:pPr>
      <w:rPr>
        <w:rFonts w:hint="default"/>
      </w:rPr>
    </w:lvl>
    <w:lvl w:ilvl="6">
      <w:numFmt w:val="bullet"/>
      <w:lvlText w:val="•"/>
      <w:lvlJc w:val="left"/>
      <w:pPr>
        <w:ind w:left="4951" w:hanging="864"/>
      </w:pPr>
      <w:rPr>
        <w:rFonts w:hint="default"/>
      </w:rPr>
    </w:lvl>
    <w:lvl w:ilvl="7">
      <w:numFmt w:val="bullet"/>
      <w:lvlText w:val="•"/>
      <w:lvlJc w:val="left"/>
      <w:pPr>
        <w:ind w:left="6268" w:hanging="864"/>
      </w:pPr>
      <w:rPr>
        <w:rFonts w:hint="default"/>
      </w:rPr>
    </w:lvl>
    <w:lvl w:ilvl="8">
      <w:numFmt w:val="bullet"/>
      <w:lvlText w:val="•"/>
      <w:lvlJc w:val="left"/>
      <w:pPr>
        <w:ind w:left="7585" w:hanging="86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E1922"/>
    <w:rsid w:val="001F45E2"/>
    <w:rsid w:val="002A4EE8"/>
    <w:rsid w:val="002F0545"/>
    <w:rsid w:val="003D540D"/>
    <w:rsid w:val="00443050"/>
    <w:rsid w:val="00590250"/>
    <w:rsid w:val="005D1FC3"/>
    <w:rsid w:val="006E2F38"/>
    <w:rsid w:val="009B52F5"/>
    <w:rsid w:val="009E1922"/>
    <w:rsid w:val="00AE55C4"/>
    <w:rsid w:val="00CC364C"/>
    <w:rsid w:val="00D57226"/>
    <w:rsid w:val="00DA4BBF"/>
    <w:rsid w:val="00DA7A88"/>
    <w:rsid w:val="00E6481E"/>
    <w:rsid w:val="00E81C88"/>
    <w:rsid w:val="00EE3109"/>
    <w:rsid w:val="00EE521B"/>
    <w:rsid w:val="00F4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97A243C-0F2C-4267-A28E-D2710C03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ourier New" w:eastAsia="Courier New" w:hAnsi="Courier New" w:cs="Courier New"/>
    </w:rPr>
  </w:style>
  <w:style w:type="paragraph" w:styleId="1">
    <w:name w:val="heading 1"/>
    <w:basedOn w:val="a"/>
    <w:uiPriority w:val="1"/>
    <w:qFormat/>
    <w:pPr>
      <w:ind w:left="563" w:hanging="431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6"/>
      <w:ind w:left="132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46"/>
      <w:ind w:left="132"/>
    </w:pPr>
  </w:style>
  <w:style w:type="paragraph" w:customStyle="1" w:styleId="TableParagraph">
    <w:name w:val="Table Paragraph"/>
    <w:basedOn w:val="a"/>
    <w:uiPriority w:val="1"/>
    <w:qFormat/>
    <w:pPr>
      <w:ind w:left="22"/>
    </w:pPr>
  </w:style>
  <w:style w:type="character" w:styleId="a5">
    <w:name w:val="Hyperlink"/>
    <w:basedOn w:val="a0"/>
    <w:uiPriority w:val="99"/>
    <w:unhideWhenUsed/>
    <w:rsid w:val="001F45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307833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9018365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 Пикулева</cp:lastModifiedBy>
  <cp:revision>13</cp:revision>
  <dcterms:created xsi:type="dcterms:W3CDTF">2022-04-21T09:14:00Z</dcterms:created>
  <dcterms:modified xsi:type="dcterms:W3CDTF">2022-10-26T12:41:00Z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LastSaved">
    <vt:filetime>2022-04-21T00:00:00Z</vt:filetime>
  </property>
</Properties>
</file>