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1A" w:rsidRPr="001971A8" w:rsidRDefault="00346671" w:rsidP="001971A8">
      <w:pPr>
        <w:pStyle w:val="20"/>
        <w:framePr w:w="10666" w:h="1066" w:hRule="exact" w:wrap="around" w:vAnchor="page" w:hAnchor="page" w:x="601" w:y="649"/>
        <w:shd w:val="clear" w:color="auto" w:fill="auto"/>
        <w:tabs>
          <w:tab w:val="right" w:pos="10366"/>
        </w:tabs>
        <w:rPr>
          <w:sz w:val="22"/>
        </w:rPr>
      </w:pPr>
      <w:r>
        <w:tab/>
      </w:r>
      <w:r w:rsidRPr="001971A8">
        <w:rPr>
          <w:sz w:val="22"/>
        </w:rPr>
        <w:t>УТВЕРЖДАЮ</w:t>
      </w:r>
    </w:p>
    <w:p w:rsidR="0070251A" w:rsidRPr="001971A8" w:rsidRDefault="00346671" w:rsidP="001971A8">
      <w:pPr>
        <w:pStyle w:val="20"/>
        <w:framePr w:w="10666" w:h="1066" w:hRule="exact" w:wrap="around" w:vAnchor="page" w:hAnchor="page" w:x="601" w:y="649"/>
        <w:shd w:val="clear" w:color="auto" w:fill="auto"/>
        <w:tabs>
          <w:tab w:val="right" w:pos="8871"/>
          <w:tab w:val="right" w:pos="9620"/>
        </w:tabs>
        <w:ind w:left="20"/>
        <w:rPr>
          <w:sz w:val="22"/>
        </w:rPr>
      </w:pPr>
      <w:r w:rsidRPr="001971A8">
        <w:rPr>
          <w:sz w:val="22"/>
        </w:rPr>
        <w:tab/>
        <w:t>Директор</w:t>
      </w:r>
      <w:r w:rsidR="001971A8">
        <w:rPr>
          <w:sz w:val="22"/>
        </w:rPr>
        <w:t xml:space="preserve"> </w:t>
      </w:r>
      <w:r w:rsidRPr="001971A8">
        <w:rPr>
          <w:sz w:val="22"/>
        </w:rPr>
        <w:tab/>
        <w:t>школы:</w:t>
      </w:r>
    </w:p>
    <w:p w:rsidR="0070251A" w:rsidRPr="001971A8" w:rsidRDefault="00346671" w:rsidP="001971A8">
      <w:pPr>
        <w:pStyle w:val="20"/>
        <w:framePr w:w="10666" w:h="1066" w:hRule="exact" w:wrap="around" w:vAnchor="page" w:hAnchor="page" w:x="601" w:y="649"/>
        <w:shd w:val="clear" w:color="auto" w:fill="auto"/>
        <w:tabs>
          <w:tab w:val="right" w:pos="10386"/>
        </w:tabs>
        <w:ind w:left="20"/>
        <w:rPr>
          <w:sz w:val="22"/>
        </w:rPr>
      </w:pPr>
      <w:r w:rsidRPr="001971A8">
        <w:rPr>
          <w:sz w:val="22"/>
        </w:rPr>
        <w:tab/>
        <w:t xml:space="preserve"> Н.Г. Цвикилевич</w:t>
      </w:r>
    </w:p>
    <w:p w:rsidR="0070251A" w:rsidRDefault="00346671" w:rsidP="001971A8">
      <w:pPr>
        <w:pStyle w:val="10"/>
        <w:framePr w:w="10666" w:h="10239" w:hRule="exact" w:wrap="around" w:vAnchor="page" w:hAnchor="page" w:x="805" w:y="2173"/>
        <w:shd w:val="clear" w:color="auto" w:fill="auto"/>
        <w:spacing w:before="0"/>
        <w:ind w:left="260"/>
      </w:pPr>
      <w:bookmarkStart w:id="0" w:name="bookmark0"/>
      <w:r>
        <w:t>ИНСТРУКЦИЯ</w:t>
      </w:r>
      <w:bookmarkEnd w:id="0"/>
    </w:p>
    <w:p w:rsidR="0070251A" w:rsidRDefault="00346671" w:rsidP="001971A8">
      <w:pPr>
        <w:pStyle w:val="22"/>
        <w:framePr w:w="10666" w:h="10239" w:hRule="exact" w:wrap="around" w:vAnchor="page" w:hAnchor="page" w:x="805" w:y="2173"/>
        <w:shd w:val="clear" w:color="auto" w:fill="auto"/>
        <w:spacing w:after="267"/>
        <w:ind w:left="260"/>
      </w:pPr>
      <w:bookmarkStart w:id="1" w:name="bookmark1"/>
      <w:r>
        <w:t>для педагогических работников М</w:t>
      </w:r>
      <w:r w:rsidR="001971A8">
        <w:t>А</w:t>
      </w:r>
      <w:r>
        <w:t xml:space="preserve">ОУ </w:t>
      </w:r>
      <w:r w:rsidR="001971A8">
        <w:t>«</w:t>
      </w:r>
      <w:r>
        <w:t xml:space="preserve">Култаевская </w:t>
      </w:r>
      <w:r w:rsidR="001971A8">
        <w:t>средняя школа»</w:t>
      </w:r>
      <w:r>
        <w:t xml:space="preserve"> о порядке действий при осуществлении контроля использования обучающимися сети Интернет</w:t>
      </w:r>
      <w:bookmarkEnd w:id="1"/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1"/>
        </w:numPr>
        <w:shd w:val="clear" w:color="auto" w:fill="auto"/>
        <w:spacing w:before="0"/>
        <w:ind w:left="20" w:right="280" w:firstLine="0"/>
      </w:pPr>
      <w:r>
        <w:t xml:space="preserve"> Настоящая инструкция устанавливает порядок действий педагогических работников школы при обнаружении: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2"/>
        </w:numPr>
        <w:shd w:val="clear" w:color="auto" w:fill="auto"/>
        <w:spacing w:before="0"/>
        <w:ind w:left="740" w:right="520"/>
      </w:pPr>
      <w:r>
        <w:t xml:space="preserve"> обращения обучающихся к контенту, не имеющему отношения к образовательному процессу;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2"/>
        </w:numPr>
        <w:shd w:val="clear" w:color="auto" w:fill="auto"/>
        <w:spacing w:before="0" w:after="299"/>
        <w:ind w:left="740" w:right="520"/>
      </w:pPr>
      <w:r>
        <w:t xml:space="preserve"> отказа при обращении к контенту, имеющему отношение к образовательному процессу, вызванного техническими причинами.</w:t>
      </w:r>
      <w:bookmarkStart w:id="2" w:name="_GoBack"/>
      <w:bookmarkEnd w:id="2"/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1"/>
        </w:numPr>
        <w:shd w:val="clear" w:color="auto" w:fill="auto"/>
        <w:spacing w:before="0" w:after="8" w:line="210" w:lineRule="exact"/>
        <w:ind w:left="20" w:firstLine="0"/>
        <w:jc w:val="both"/>
      </w:pPr>
      <w:r>
        <w:t xml:space="preserve"> Контроль использования обучающимися сети Интернет осуществляют: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2"/>
        </w:numPr>
        <w:shd w:val="clear" w:color="auto" w:fill="auto"/>
        <w:spacing w:before="0" w:line="210" w:lineRule="exact"/>
        <w:ind w:left="740"/>
      </w:pPr>
      <w:r>
        <w:t xml:space="preserve"> во время занятия — проводящий его преподаватель.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2"/>
        </w:numPr>
        <w:shd w:val="clear" w:color="auto" w:fill="auto"/>
        <w:spacing w:before="0" w:after="291" w:line="274" w:lineRule="exact"/>
        <w:ind w:left="740" w:right="380"/>
      </w:pPr>
      <w:r>
        <w:t xml:space="preserve"> во время использования сети Интернет для свободной работы обучающихся — учителя, ведущие дополнительные, внеурочные занятия.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1"/>
        </w:numPr>
        <w:shd w:val="clear" w:color="auto" w:fill="auto"/>
        <w:spacing w:before="0" w:line="210" w:lineRule="exact"/>
        <w:ind w:left="20" w:firstLine="0"/>
        <w:jc w:val="both"/>
      </w:pPr>
      <w:r>
        <w:t xml:space="preserve"> Учитель: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3"/>
        </w:numPr>
        <w:shd w:val="clear" w:color="auto" w:fill="auto"/>
        <w:spacing w:before="0" w:line="278" w:lineRule="exact"/>
        <w:ind w:left="20" w:right="860" w:firstLine="0"/>
      </w:pPr>
      <w:r>
        <w:t xml:space="preserve">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3"/>
        </w:numPr>
        <w:shd w:val="clear" w:color="auto" w:fill="auto"/>
        <w:spacing w:before="0" w:line="274" w:lineRule="exact"/>
        <w:ind w:left="20" w:right="2800" w:firstLine="0"/>
      </w:pPr>
      <w:r>
        <w:t xml:space="preserve"> наблюдает за использованием обучающимися компьютеров и сети Интернет;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3"/>
        </w:numPr>
        <w:shd w:val="clear" w:color="auto" w:fill="auto"/>
        <w:spacing w:before="0" w:line="274" w:lineRule="exact"/>
        <w:ind w:left="20" w:right="280" w:firstLine="0"/>
      </w:pPr>
      <w:r>
        <w:t xml:space="preserve">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3"/>
        </w:numPr>
        <w:shd w:val="clear" w:color="auto" w:fill="auto"/>
        <w:spacing w:before="0" w:line="274" w:lineRule="exact"/>
        <w:ind w:left="20" w:right="2800" w:firstLine="0"/>
      </w:pPr>
      <w:r>
        <w:t xml:space="preserve"> доводит до классного руководителя информацию о нарушении обучающимся правил работы в сети Интернет;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3"/>
        </w:numPr>
        <w:shd w:val="clear" w:color="auto" w:fill="auto"/>
        <w:spacing w:before="0" w:after="240" w:line="274" w:lineRule="exact"/>
        <w:ind w:left="20" w:right="280" w:firstLine="0"/>
      </w:pPr>
      <w:r>
        <w:t xml:space="preserve"> принимает необходимые меры по пресечению обращений к ресурсам, не имеющим отношения к образовательному процессу.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1"/>
        </w:numPr>
        <w:shd w:val="clear" w:color="auto" w:fill="auto"/>
        <w:spacing w:before="0" w:line="274" w:lineRule="exact"/>
        <w:ind w:left="20" w:right="280" w:firstLine="0"/>
      </w:pPr>
      <w:r>
        <w:t xml:space="preserve">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70251A" w:rsidRDefault="00346671" w:rsidP="001971A8">
      <w:pPr>
        <w:pStyle w:val="11"/>
        <w:framePr w:w="10666" w:h="10239" w:hRule="exact" w:wrap="around" w:vAnchor="page" w:hAnchor="page" w:x="805" w:y="2173"/>
        <w:numPr>
          <w:ilvl w:val="0"/>
          <w:numId w:val="1"/>
        </w:numPr>
        <w:shd w:val="clear" w:color="auto" w:fill="auto"/>
        <w:spacing w:before="0" w:line="274" w:lineRule="exact"/>
        <w:ind w:left="20" w:right="280" w:firstLine="0"/>
      </w:pPr>
      <w:r>
        <w:t xml:space="preserve"> В случае отказа доступа к ресурсу, разрешенному в школе, учитель также сообщает об этом лицу, ответственному за работу Интернета и ограничение доступа.</w:t>
      </w:r>
    </w:p>
    <w:p w:rsidR="0070251A" w:rsidRDefault="0070251A">
      <w:pPr>
        <w:rPr>
          <w:sz w:val="2"/>
          <w:szCs w:val="2"/>
        </w:rPr>
      </w:pPr>
    </w:p>
    <w:sectPr w:rsidR="0070251A" w:rsidSect="0070251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D5" w:rsidRDefault="005520D5" w:rsidP="0070251A">
      <w:r>
        <w:separator/>
      </w:r>
    </w:p>
  </w:endnote>
  <w:endnote w:type="continuationSeparator" w:id="0">
    <w:p w:rsidR="005520D5" w:rsidRDefault="005520D5" w:rsidP="0070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D5" w:rsidRDefault="005520D5"/>
  </w:footnote>
  <w:footnote w:type="continuationSeparator" w:id="0">
    <w:p w:rsidR="005520D5" w:rsidRDefault="005520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998"/>
    <w:multiLevelType w:val="multilevel"/>
    <w:tmpl w:val="7FBEFA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363CF"/>
    <w:multiLevelType w:val="multilevel"/>
    <w:tmpl w:val="B1CEB9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70387"/>
    <w:multiLevelType w:val="multilevel"/>
    <w:tmpl w:val="720A8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1A"/>
    <w:rsid w:val="001971A8"/>
    <w:rsid w:val="00346671"/>
    <w:rsid w:val="005520D5"/>
    <w:rsid w:val="0070251A"/>
    <w:rsid w:val="00C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C7622-AE80-4201-9830-B8C317B2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25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251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02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702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21">
    <w:name w:val="Заголовок №2_"/>
    <w:basedOn w:val="a0"/>
    <w:link w:val="22"/>
    <w:rsid w:val="00702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11"/>
    <w:rsid w:val="00702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70251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10">
    <w:name w:val="Заголовок №1"/>
    <w:basedOn w:val="a"/>
    <w:link w:val="1"/>
    <w:rsid w:val="0070251A"/>
    <w:pPr>
      <w:shd w:val="clear" w:color="auto" w:fill="FFFFFF"/>
      <w:spacing w:before="9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2">
    <w:name w:val="Заголовок №2"/>
    <w:basedOn w:val="a"/>
    <w:link w:val="21"/>
    <w:rsid w:val="0070251A"/>
    <w:pPr>
      <w:shd w:val="clear" w:color="auto" w:fill="FFFFFF"/>
      <w:spacing w:after="240" w:line="317" w:lineRule="exact"/>
      <w:jc w:val="center"/>
      <w:outlineLvl w:val="1"/>
    </w:pPr>
    <w:rPr>
      <w:rFonts w:ascii="Times New Roman" w:eastAsia="Times New Roman" w:hAnsi="Times New Roman" w:cs="Times New Roman"/>
      <w:spacing w:val="1"/>
    </w:rPr>
  </w:style>
  <w:style w:type="paragraph" w:customStyle="1" w:styleId="11">
    <w:name w:val="Основной текст1"/>
    <w:basedOn w:val="a"/>
    <w:link w:val="a4"/>
    <w:rsid w:val="0070251A"/>
    <w:pPr>
      <w:shd w:val="clear" w:color="auto" w:fill="FFFFFF"/>
      <w:spacing w:before="240" w:line="283" w:lineRule="exact"/>
      <w:ind w:hanging="380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педагогическом                        УТВЕРЖДАЮ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педагогическом                        УТВЕРЖДАЮ</dc:title>
  <dc:subject/>
  <dc:creator>user</dc:creator>
  <cp:keywords/>
  <cp:lastModifiedBy>User</cp:lastModifiedBy>
  <cp:revision>2</cp:revision>
  <dcterms:created xsi:type="dcterms:W3CDTF">2019-03-25T09:32:00Z</dcterms:created>
  <dcterms:modified xsi:type="dcterms:W3CDTF">2019-03-25T09:32:00Z</dcterms:modified>
</cp:coreProperties>
</file>