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6203A2" w:rsidRDefault="008D48B7" w:rsidP="0033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7FC3">
              <w:rPr>
                <w:rFonts w:ascii="Times New Roman" w:hAnsi="Times New Roman" w:cs="Times New Roman"/>
                <w:sz w:val="24"/>
                <w:szCs w:val="24"/>
              </w:rPr>
              <w:t>Активный ребенок</w:t>
            </w:r>
            <w:r w:rsidR="009A56B0"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6203A2" w:rsidRDefault="003378E9" w:rsidP="003378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Default="009A56B0" w:rsidP="0067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427FC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ED1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6F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6716FD" w:rsidRPr="006203A2" w:rsidRDefault="006716FD" w:rsidP="00671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427FC3" w:rsidRPr="00427FC3" w:rsidRDefault="00427FC3" w:rsidP="0042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C3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физическое и личностное развитие детей, формирование мотивации к занятиям физической культурой и спортом посредством подвижных игр.</w:t>
            </w:r>
          </w:p>
          <w:p w:rsidR="009A56B0" w:rsidRPr="00ED1F59" w:rsidRDefault="009A56B0" w:rsidP="00ED1F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6203A2" w:rsidRDefault="006203A2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Default="00427FC3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56B0"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F59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:rsidR="00D8145E" w:rsidRPr="006203A2" w:rsidRDefault="00D8145E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5E76F1" w:rsidRPr="006203A2" w:rsidRDefault="005E76F1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427FC3" w:rsidRPr="00427FC3" w:rsidRDefault="00427FC3" w:rsidP="00427F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635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</w:t>
            </w:r>
            <w:r w:rsidRPr="00427FC3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обусловлена интересом детей к игровой деятельности. В процессе игры происходит формирование эмоционального мира человека, поэтому она представляет собой большую ценность в учебной и воспитательной деятельности с детьми и молодёжью, что является весьма актуальным на сегодняшний день. Среди проблем, связанных с воспитанием личностно и физически здорового ребенка, занятие подвижными играми позволяет педагогам решать социально-значимые задачи, важными из которых являются: воспитание коллективизма и коммуникативности, самоутверждение, самореализация, саморазвитие, чувство долга, ответственность. 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D63C1" w:rsidRDefault="003D63C1" w:rsidP="00D8145E"/>
    <w:sectPr w:rsidR="003D63C1" w:rsidSect="006716FD">
      <w:headerReference w:type="default" r:id="rId6"/>
      <w:pgSz w:w="11906" w:h="16838"/>
      <w:pgMar w:top="1574" w:right="851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FD" w:rsidRDefault="006716FD" w:rsidP="006716FD">
    <w:pPr>
      <w:pStyle w:val="a5"/>
      <w:jc w:val="right"/>
    </w:pPr>
    <w:r>
      <w:t xml:space="preserve">МАОУ «Култаевская средняя школа»     </w:t>
    </w:r>
    <w:r w:rsidRPr="00B924A2">
      <w:rPr>
        <w:noProof/>
        <w:lang w:eastAsia="ru-RU"/>
      </w:rPr>
      <w:drawing>
        <wp:inline distT="0" distB="0" distL="0" distR="0" wp14:anchorId="46DED527" wp14:editId="6DA419C0">
          <wp:extent cx="650183" cy="656718"/>
          <wp:effectExtent l="0" t="0" r="0" b="0"/>
          <wp:docPr id="7" name="Рисунок 7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3A2" w:rsidRDefault="006716FD" w:rsidP="006716FD">
    <w:pPr>
      <w:pStyle w:val="a5"/>
      <w:jc w:val="both"/>
    </w:pPr>
    <w:r>
      <w:t xml:space="preserve">                                                                                                                                  2024 – 2025 уч.г.</w:t>
    </w:r>
    <w:r w:rsidR="006203A2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3378E9"/>
    <w:rsid w:val="00343635"/>
    <w:rsid w:val="003D63C1"/>
    <w:rsid w:val="00427FC3"/>
    <w:rsid w:val="005E76F1"/>
    <w:rsid w:val="006203A2"/>
    <w:rsid w:val="006716FD"/>
    <w:rsid w:val="008D48B7"/>
    <w:rsid w:val="009A56B0"/>
    <w:rsid w:val="00A51617"/>
    <w:rsid w:val="00B161FE"/>
    <w:rsid w:val="00D8145E"/>
    <w:rsid w:val="00E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styleId="a9">
    <w:name w:val="Normal (Web)"/>
    <w:basedOn w:val="a"/>
    <w:uiPriority w:val="99"/>
    <w:semiHidden/>
    <w:unhideWhenUsed/>
    <w:rsid w:val="00ED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2023-10-19T12:00:00Z</cp:lastPrinted>
  <dcterms:created xsi:type="dcterms:W3CDTF">2023-10-19T13:01:00Z</dcterms:created>
  <dcterms:modified xsi:type="dcterms:W3CDTF">2024-09-20T06:57:00Z</dcterms:modified>
</cp:coreProperties>
</file>